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F894" w14:textId="295162DB" w:rsidR="00104DBD" w:rsidRPr="00D74403" w:rsidRDefault="00C47281" w:rsidP="00D74403">
      <w:pPr>
        <w:pStyle w:val="BodyText"/>
        <w:ind w:left="10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12CF616" wp14:editId="03EDF947">
            <wp:simplePos x="0" y="0"/>
            <wp:positionH relativeFrom="column">
              <wp:posOffset>5856090</wp:posOffset>
            </wp:positionH>
            <wp:positionV relativeFrom="paragraph">
              <wp:posOffset>63500</wp:posOffset>
            </wp:positionV>
            <wp:extent cx="1031120" cy="552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179" cy="555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1A3CA" w14:textId="2EFFE06C" w:rsidR="00D74403" w:rsidRPr="00D74403" w:rsidRDefault="00D74403" w:rsidP="000367E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E69BD0" w14:textId="1421B192" w:rsidR="00F66A23" w:rsidRDefault="00F66A23" w:rsidP="00001F92">
      <w:pPr>
        <w:jc w:val="center"/>
        <w:rPr>
          <w:b/>
          <w:bCs/>
          <w:sz w:val="28"/>
          <w:szCs w:val="28"/>
        </w:rPr>
      </w:pPr>
      <w:r w:rsidRPr="00DE35D1">
        <w:rPr>
          <w:b/>
          <w:bCs/>
          <w:sz w:val="28"/>
          <w:szCs w:val="28"/>
        </w:rPr>
        <w:t>Social Media Messaging</w:t>
      </w:r>
      <w:r w:rsidR="00D177EA">
        <w:rPr>
          <w:b/>
          <w:bCs/>
          <w:sz w:val="28"/>
          <w:szCs w:val="28"/>
        </w:rPr>
        <w:t xml:space="preserve"> Template</w:t>
      </w:r>
    </w:p>
    <w:p w14:paraId="0DA4FBA5" w14:textId="65590EDD" w:rsidR="00D177EA" w:rsidRPr="00D177EA" w:rsidRDefault="00D177EA" w:rsidP="00001F92">
      <w:pPr>
        <w:jc w:val="center"/>
        <w:rPr>
          <w:b/>
          <w:bCs/>
          <w:color w:val="C00000"/>
        </w:rPr>
      </w:pPr>
      <w:r w:rsidRPr="00D177EA">
        <w:rPr>
          <w:b/>
          <w:bCs/>
          <w:color w:val="C00000"/>
        </w:rPr>
        <w:t>***Internal Use Only, Do Not Distribute***</w:t>
      </w:r>
    </w:p>
    <w:p w14:paraId="63F42A97" w14:textId="4085078F" w:rsidR="00F66A23" w:rsidRPr="00C77DBC" w:rsidRDefault="007D4B30" w:rsidP="00001F92">
      <w:pPr>
        <w:rPr>
          <w:b/>
          <w:bCs/>
          <w:u w:val="single"/>
        </w:rPr>
      </w:pPr>
      <w:r>
        <w:rPr>
          <w:b/>
          <w:bCs/>
          <w:u w:val="single"/>
        </w:rPr>
        <w:t>HASHTAGS</w:t>
      </w:r>
    </w:p>
    <w:p w14:paraId="2912CD42" w14:textId="77777777" w:rsidR="00F66A23" w:rsidRDefault="00F66A23" w:rsidP="00001F92">
      <w:pPr>
        <w:pStyle w:val="ListParagraph"/>
        <w:widowControl/>
        <w:numPr>
          <w:ilvl w:val="0"/>
          <w:numId w:val="13"/>
        </w:numPr>
        <w:autoSpaceDE/>
        <w:autoSpaceDN/>
        <w:spacing w:after="160"/>
        <w:contextualSpacing/>
      </w:pPr>
      <w:r>
        <w:t>#ValueCHCs</w:t>
      </w:r>
    </w:p>
    <w:p w14:paraId="63E400C3" w14:textId="604FB0EB" w:rsidR="00F66A23" w:rsidRDefault="00F66A23" w:rsidP="0054655A">
      <w:pPr>
        <w:pStyle w:val="ListParagraph"/>
        <w:widowControl/>
        <w:numPr>
          <w:ilvl w:val="0"/>
          <w:numId w:val="13"/>
        </w:numPr>
        <w:autoSpaceDE/>
        <w:autoSpaceDN/>
        <w:spacing w:after="160"/>
        <w:contextualSpacing/>
      </w:pPr>
      <w:r>
        <w:t xml:space="preserve">340B Hashtags: </w:t>
      </w:r>
      <w:r w:rsidR="00E20AF1">
        <w:t xml:space="preserve">#Save340B </w:t>
      </w:r>
      <w:r w:rsidR="00370C46">
        <w:t>#340BCarveOut</w:t>
      </w:r>
      <w:r w:rsidR="00C47281">
        <w:br/>
      </w:r>
    </w:p>
    <w:p w14:paraId="7F2A14D0" w14:textId="4B3AA905" w:rsidR="00F66A23" w:rsidRPr="005905D7" w:rsidRDefault="007D4B30" w:rsidP="00001F92">
      <w:pPr>
        <w:rPr>
          <w:b/>
          <w:bCs/>
          <w:u w:val="single"/>
        </w:rPr>
      </w:pPr>
      <w:r>
        <w:rPr>
          <w:b/>
          <w:bCs/>
          <w:u w:val="single"/>
        </w:rPr>
        <w:t>TWITTER</w:t>
      </w:r>
      <w:r w:rsidR="000B3FD1">
        <w:rPr>
          <w:b/>
          <w:bCs/>
          <w:u w:val="single"/>
        </w:rPr>
        <w:t xml:space="preserve"> (</w:t>
      </w:r>
      <w:proofErr w:type="gramStart"/>
      <w:r w:rsidR="000B3FD1">
        <w:rPr>
          <w:b/>
          <w:bCs/>
          <w:u w:val="single"/>
        </w:rPr>
        <w:t>280 character</w:t>
      </w:r>
      <w:proofErr w:type="gramEnd"/>
      <w:r w:rsidR="000B3FD1">
        <w:rPr>
          <w:b/>
          <w:bCs/>
          <w:u w:val="single"/>
        </w:rPr>
        <w:t xml:space="preserve"> limit)</w:t>
      </w:r>
      <w:r w:rsidR="005905D7">
        <w:rPr>
          <w:b/>
          <w:bCs/>
        </w:rPr>
        <w:br/>
      </w:r>
      <w:r w:rsidR="005905D7">
        <w:rPr>
          <w:b/>
          <w:bCs/>
        </w:rPr>
        <w:br/>
      </w:r>
      <w:r w:rsidR="00F66A23" w:rsidRPr="005905D7">
        <w:rPr>
          <w:b/>
          <w:bCs/>
          <w:color w:val="C00000"/>
        </w:rPr>
        <w:t xml:space="preserve">General Messaging </w:t>
      </w:r>
    </w:p>
    <w:p w14:paraId="0C6D6667" w14:textId="48DB23B0" w:rsidR="00F66A23" w:rsidRDefault="00F66A23" w:rsidP="00001F92">
      <w:pPr>
        <w:pStyle w:val="ListParagraph"/>
        <w:widowControl/>
        <w:numPr>
          <w:ilvl w:val="0"/>
          <w:numId w:val="12"/>
        </w:numPr>
        <w:autoSpaceDE/>
        <w:autoSpaceDN/>
        <w:spacing w:after="160"/>
        <w:contextualSpacing/>
      </w:pPr>
      <w:r>
        <w:t xml:space="preserve">CHCs are </w:t>
      </w:r>
      <w:r w:rsidR="002B382E">
        <w:t>NY’s</w:t>
      </w:r>
      <w:r>
        <w:t xml:space="preserve"> safety net and access point for healthcare services</w:t>
      </w:r>
      <w:r w:rsidR="002B382E">
        <w:t>!</w:t>
      </w:r>
      <w:r>
        <w:t xml:space="preserve"> @GovernorHochul @YourLegislator Support CHCs in the </w:t>
      </w:r>
      <w:proofErr w:type="spellStart"/>
      <w:r>
        <w:t>NYSBudget</w:t>
      </w:r>
      <w:proofErr w:type="spellEnd"/>
      <w:r>
        <w:t>! #ValueCHCs</w:t>
      </w:r>
    </w:p>
    <w:p w14:paraId="42250D2C" w14:textId="186B8454" w:rsidR="00F66A23" w:rsidRDefault="00F66A23" w:rsidP="00001F92">
      <w:pPr>
        <w:pStyle w:val="ListParagraph"/>
        <w:widowControl/>
        <w:numPr>
          <w:ilvl w:val="0"/>
          <w:numId w:val="12"/>
        </w:numPr>
        <w:autoSpaceDE/>
        <w:autoSpaceDN/>
        <w:spacing w:after="160"/>
        <w:contextualSpacing/>
      </w:pPr>
      <w:r>
        <w:t>Ensure New Yorkers have access to affordable and quality healthcare by supporting CHCs in the NYS budget! #ValueCHCs @GovernorHochul @YourLegislator</w:t>
      </w:r>
    </w:p>
    <w:p w14:paraId="227734DE" w14:textId="257D5C8A" w:rsidR="00F66A23" w:rsidRDefault="00F66A23" w:rsidP="00001F92">
      <w:pPr>
        <w:pStyle w:val="ListParagraph"/>
        <w:widowControl/>
        <w:numPr>
          <w:ilvl w:val="0"/>
          <w:numId w:val="12"/>
        </w:numPr>
        <w:autoSpaceDE/>
        <w:autoSpaceDN/>
        <w:spacing w:after="160"/>
        <w:contextualSpacing/>
      </w:pPr>
      <w:r>
        <w:t xml:space="preserve">Thousands of </w:t>
      </w:r>
      <w:proofErr w:type="spellStart"/>
      <w:r>
        <w:t>NYers</w:t>
      </w:r>
      <w:proofErr w:type="spellEnd"/>
      <w:r>
        <w:t xml:space="preserve"> rely on CHCs for affordable and quality primary care and preventive services! Support funding for CHCs in the </w:t>
      </w:r>
      <w:r w:rsidR="000B3FD1">
        <w:t>#</w:t>
      </w:r>
      <w:r>
        <w:t xml:space="preserve">NYSBudget @GovernorHochul @YourLegislator </w:t>
      </w:r>
      <w:r w:rsidR="000B3FD1">
        <w:t xml:space="preserve">Invest in and </w:t>
      </w:r>
      <w:r>
        <w:t>#ValueCHCs</w:t>
      </w:r>
      <w:r w:rsidR="000B3FD1">
        <w:t>!</w:t>
      </w:r>
    </w:p>
    <w:p w14:paraId="3F056C54" w14:textId="68FC06D6" w:rsidR="00D2787F" w:rsidRPr="002A09F0" w:rsidRDefault="00D2787F" w:rsidP="00001F92">
      <w:pPr>
        <w:pStyle w:val="ListParagraph"/>
        <w:widowControl/>
        <w:numPr>
          <w:ilvl w:val="0"/>
          <w:numId w:val="12"/>
        </w:numPr>
        <w:autoSpaceDE/>
        <w:autoSpaceDN/>
        <w:spacing w:after="160"/>
        <w:contextualSpacing/>
        <w:rPr>
          <w:b/>
          <w:bCs/>
        </w:rPr>
      </w:pPr>
      <w:r w:rsidRPr="002A09F0">
        <w:t xml:space="preserve">@GovernorHochul @YourLegislator </w:t>
      </w:r>
      <w:r w:rsidR="00212905" w:rsidRPr="002A09F0">
        <w:t>Demand</w:t>
      </w:r>
      <w:r w:rsidR="00C708A6" w:rsidRPr="002A09F0">
        <w:t xml:space="preserve"> for services</w:t>
      </w:r>
      <w:r w:rsidR="00212905" w:rsidRPr="002A09F0">
        <w:t xml:space="preserve"> and costs continue to increase but reimbursements </w:t>
      </w:r>
      <w:r w:rsidR="000B3FD1">
        <w:t>have not</w:t>
      </w:r>
      <w:r w:rsidR="00212905" w:rsidRPr="002A09F0">
        <w:t xml:space="preserve">. </w:t>
      </w:r>
      <w:r w:rsidRPr="002A09F0">
        <w:t xml:space="preserve">CHCs </w:t>
      </w:r>
      <w:r w:rsidR="00C708A6" w:rsidRPr="002A09F0">
        <w:t xml:space="preserve">need </w:t>
      </w:r>
      <w:r w:rsidR="00212905" w:rsidRPr="002A09F0">
        <w:t>funding that reflects today’s costs to</w:t>
      </w:r>
      <w:r w:rsidRPr="002A09F0">
        <w:t xml:space="preserve"> continue to provide life-saving healthcare</w:t>
      </w:r>
      <w:r w:rsidR="000B3FD1">
        <w:t>!</w:t>
      </w:r>
      <w:r w:rsidRPr="002A09F0">
        <w:t xml:space="preserve"> #ValueCHCs</w:t>
      </w:r>
    </w:p>
    <w:p w14:paraId="48DBD4C5" w14:textId="2EC28379" w:rsidR="002A09F0" w:rsidRPr="004D415A" w:rsidRDefault="002A09F0" w:rsidP="00001F92">
      <w:pPr>
        <w:pStyle w:val="ListParagraph"/>
        <w:widowControl/>
        <w:numPr>
          <w:ilvl w:val="0"/>
          <w:numId w:val="12"/>
        </w:numPr>
        <w:autoSpaceDE/>
        <w:autoSpaceDN/>
        <w:spacing w:after="160"/>
        <w:contextualSpacing/>
        <w:rPr>
          <w:b/>
          <w:bCs/>
        </w:rPr>
      </w:pPr>
      <w:r>
        <w:t xml:space="preserve">CHCs never turn a patient away but struggle to </w:t>
      </w:r>
      <w:r w:rsidR="007926CC">
        <w:t xml:space="preserve">keep their lights on and doors open when reimbursements don’t match rising costs @GovernorHochul @YourLegislator Invest in </w:t>
      </w:r>
      <w:r w:rsidR="004D415A">
        <w:t>and #ValueCHCs</w:t>
      </w:r>
      <w:r w:rsidR="000B3FD1">
        <w:t>!</w:t>
      </w:r>
    </w:p>
    <w:p w14:paraId="4C3EDF18" w14:textId="5D086652" w:rsidR="004D415A" w:rsidRPr="002A09F0" w:rsidRDefault="004D415A" w:rsidP="00001F92">
      <w:pPr>
        <w:pStyle w:val="ListParagraph"/>
        <w:widowControl/>
        <w:numPr>
          <w:ilvl w:val="0"/>
          <w:numId w:val="12"/>
        </w:numPr>
        <w:autoSpaceDE/>
        <w:autoSpaceDN/>
        <w:spacing w:after="160"/>
        <w:contextualSpacing/>
        <w:rPr>
          <w:b/>
          <w:bCs/>
        </w:rPr>
      </w:pPr>
      <w:r>
        <w:t>CHCs are doing so much more than ever before but this is not sustainable without increased funding</w:t>
      </w:r>
      <w:r w:rsidR="000B3FD1">
        <w:t>!</w:t>
      </w:r>
      <w:r>
        <w:t xml:space="preserve"> #ValueCHCs</w:t>
      </w:r>
      <w:r w:rsidR="00C47281">
        <w:br/>
      </w:r>
    </w:p>
    <w:p w14:paraId="5233E0FE" w14:textId="55267EB5" w:rsidR="00F66A23" w:rsidRPr="005905D7" w:rsidRDefault="00F66A23" w:rsidP="00001F92">
      <w:pPr>
        <w:rPr>
          <w:rFonts w:asciiTheme="minorHAnsi" w:hAnsiTheme="minorHAnsi" w:cstheme="minorHAnsi"/>
          <w:b/>
          <w:bCs/>
          <w:color w:val="C00000"/>
        </w:rPr>
      </w:pPr>
      <w:r w:rsidRPr="005905D7">
        <w:rPr>
          <w:b/>
          <w:bCs/>
          <w:color w:val="C00000"/>
        </w:rPr>
        <w:t>340B</w:t>
      </w:r>
    </w:p>
    <w:p w14:paraId="2B4B60E4" w14:textId="611EED8C" w:rsidR="00F66A23" w:rsidRPr="000250B6" w:rsidRDefault="00F66A23" w:rsidP="00001F92">
      <w:pPr>
        <w:pStyle w:val="ListParagraph"/>
        <w:widowControl/>
        <w:numPr>
          <w:ilvl w:val="0"/>
          <w:numId w:val="12"/>
        </w:numPr>
        <w:autoSpaceDE/>
        <w:autoSpaceDN/>
        <w:spacing w:after="160"/>
        <w:contextualSpacing/>
        <w:rPr>
          <w:rFonts w:asciiTheme="minorHAnsi" w:hAnsiTheme="minorHAnsi" w:cstheme="minorHAnsi"/>
          <w:b/>
          <w:bCs/>
        </w:rPr>
      </w:pPr>
      <w:r>
        <w:rPr>
          <w:rFonts w:cstheme="minorHAnsi"/>
          <w:shd w:val="clear" w:color="auto" w:fill="FFFFFF"/>
        </w:rPr>
        <w:t>The 340B carveout</w:t>
      </w:r>
      <w:r w:rsidRPr="00A36CF2">
        <w:rPr>
          <w:rFonts w:asciiTheme="minorHAnsi" w:eastAsiaTheme="minorHAnsi" w:hAnsiTheme="minorHAnsi" w:cstheme="minorHAnsi"/>
          <w:shd w:val="clear" w:color="auto" w:fill="FFFFFF"/>
        </w:rPr>
        <w:t xml:space="preserve"> hurts NY's patients by stripping </w:t>
      </w:r>
      <w:r>
        <w:rPr>
          <w:rFonts w:cstheme="minorHAnsi"/>
          <w:shd w:val="clear" w:color="auto" w:fill="FFFFFF"/>
        </w:rPr>
        <w:t>funds</w:t>
      </w:r>
      <w:r w:rsidRPr="00A36CF2">
        <w:rPr>
          <w:rFonts w:asciiTheme="minorHAnsi" w:eastAsiaTheme="minorHAnsi" w:hAnsiTheme="minorHAnsi" w:cstheme="minorHAnsi"/>
          <w:shd w:val="clear" w:color="auto" w:fill="FFFFFF"/>
        </w:rPr>
        <w:t xml:space="preserve"> from safety</w:t>
      </w:r>
      <w:r>
        <w:rPr>
          <w:rFonts w:cstheme="minorHAnsi"/>
          <w:shd w:val="clear" w:color="auto" w:fill="FFFFFF"/>
        </w:rPr>
        <w:t xml:space="preserve"> net providers like CHCs</w:t>
      </w:r>
      <w:r w:rsidR="000B3FD1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@GovernorHochul @YourLegislator #</w:t>
      </w:r>
      <w:r w:rsidR="00EF29E4">
        <w:rPr>
          <w:rFonts w:cstheme="minorHAnsi"/>
          <w:shd w:val="clear" w:color="auto" w:fill="FFFFFF"/>
        </w:rPr>
        <w:t>Save</w:t>
      </w:r>
      <w:r>
        <w:rPr>
          <w:rFonts w:cstheme="minorHAnsi"/>
          <w:shd w:val="clear" w:color="auto" w:fill="FFFFFF"/>
        </w:rPr>
        <w:t>340B by repealing the #340BCarveOut</w:t>
      </w:r>
      <w:r w:rsidR="000B3FD1">
        <w:rPr>
          <w:rFonts w:cstheme="minorHAnsi"/>
          <w:shd w:val="clear" w:color="auto" w:fill="FFFFFF"/>
        </w:rPr>
        <w:t>!</w:t>
      </w:r>
    </w:p>
    <w:p w14:paraId="0B811CA6" w14:textId="01839C32" w:rsidR="000250B6" w:rsidRPr="000250B6" w:rsidRDefault="000250B6" w:rsidP="00001F92">
      <w:pPr>
        <w:pStyle w:val="ListParagraph"/>
        <w:widowControl/>
        <w:numPr>
          <w:ilvl w:val="0"/>
          <w:numId w:val="12"/>
        </w:numPr>
        <w:autoSpaceDE/>
        <w:autoSpaceDN/>
        <w:spacing w:after="160"/>
        <w:contextualSpacing/>
        <w:rPr>
          <w:rFonts w:asciiTheme="minorHAnsi" w:hAnsiTheme="minorHAnsi" w:cstheme="minorHAnsi"/>
          <w:b/>
          <w:bCs/>
        </w:rPr>
      </w:pPr>
      <w:r>
        <w:rPr>
          <w:rFonts w:cstheme="minorHAnsi"/>
          <w:shd w:val="clear" w:color="auto" w:fill="FFFFFF"/>
        </w:rPr>
        <w:t xml:space="preserve">New Yorkers who benefit from 340B funded programs </w:t>
      </w:r>
      <w:r w:rsidR="00E01459">
        <w:rPr>
          <w:rFonts w:cstheme="minorHAnsi"/>
          <w:shd w:val="clear" w:color="auto" w:fill="FFFFFF"/>
        </w:rPr>
        <w:t>are the ones who will suffer the most from</w:t>
      </w:r>
      <w:r>
        <w:rPr>
          <w:rFonts w:cstheme="minorHAnsi"/>
          <w:shd w:val="clear" w:color="auto" w:fill="FFFFFF"/>
        </w:rPr>
        <w:t xml:space="preserve"> the #340BCarveOut</w:t>
      </w:r>
      <w:r w:rsidR="000B3FD1">
        <w:rPr>
          <w:rFonts w:cstheme="minorHAnsi"/>
          <w:shd w:val="clear" w:color="auto" w:fill="FFFFFF"/>
        </w:rPr>
        <w:t>!</w:t>
      </w:r>
      <w:r>
        <w:rPr>
          <w:rFonts w:cstheme="minorHAnsi"/>
          <w:shd w:val="clear" w:color="auto" w:fill="FFFFFF"/>
        </w:rPr>
        <w:t xml:space="preserve"> @GovernorHochul @YourLegislature Please #Save340B for New Yorkers!</w:t>
      </w:r>
    </w:p>
    <w:p w14:paraId="681FB481" w14:textId="2C663805" w:rsidR="000250B6" w:rsidRPr="004136D4" w:rsidRDefault="000250B6" w:rsidP="00001F92">
      <w:pPr>
        <w:pStyle w:val="ListParagraph"/>
        <w:widowControl/>
        <w:numPr>
          <w:ilvl w:val="0"/>
          <w:numId w:val="12"/>
        </w:numPr>
        <w:autoSpaceDE/>
        <w:autoSpaceDN/>
        <w:spacing w:after="160"/>
        <w:contextualSpacing/>
        <w:rPr>
          <w:rFonts w:asciiTheme="minorHAnsi" w:hAnsiTheme="minorHAnsi" w:cstheme="minorHAnsi"/>
        </w:rPr>
      </w:pPr>
      <w:r w:rsidRPr="004136D4">
        <w:rPr>
          <w:rFonts w:asciiTheme="minorHAnsi" w:hAnsiTheme="minorHAnsi" w:cstheme="minorHAnsi"/>
        </w:rPr>
        <w:t>The #340BCarveOut will cost CHCs $260M</w:t>
      </w:r>
      <w:r w:rsidR="004136D4">
        <w:rPr>
          <w:rFonts w:asciiTheme="minorHAnsi" w:hAnsiTheme="minorHAnsi" w:cstheme="minorHAnsi"/>
        </w:rPr>
        <w:t xml:space="preserve"> and CHCs will have to close sites, cut programs, and reduce staff</w:t>
      </w:r>
      <w:r w:rsidR="00E01459">
        <w:rPr>
          <w:rFonts w:asciiTheme="minorHAnsi" w:hAnsiTheme="minorHAnsi" w:cstheme="minorHAnsi"/>
        </w:rPr>
        <w:t>.</w:t>
      </w:r>
      <w:r w:rsidR="002B7042">
        <w:rPr>
          <w:rFonts w:asciiTheme="minorHAnsi" w:hAnsiTheme="minorHAnsi" w:cstheme="minorHAnsi"/>
        </w:rPr>
        <w:t xml:space="preserve"> But the 2.3M New Yorkers who rely on CHCs are ones who will be </w:t>
      </w:r>
      <w:r w:rsidR="00EC6DB2">
        <w:rPr>
          <w:rFonts w:asciiTheme="minorHAnsi" w:hAnsiTheme="minorHAnsi" w:cstheme="minorHAnsi"/>
        </w:rPr>
        <w:t xml:space="preserve">the most devastated. </w:t>
      </w:r>
      <w:r w:rsidR="000B3FD1">
        <w:rPr>
          <w:rFonts w:asciiTheme="minorHAnsi" w:hAnsiTheme="minorHAnsi" w:cstheme="minorHAnsi"/>
        </w:rPr>
        <w:t>#ValueCHCs</w:t>
      </w:r>
      <w:r w:rsidR="00EC6DB2">
        <w:rPr>
          <w:rFonts w:asciiTheme="minorHAnsi" w:hAnsiTheme="minorHAnsi" w:cstheme="minorHAnsi"/>
        </w:rPr>
        <w:t xml:space="preserve"> #Save340B</w:t>
      </w:r>
    </w:p>
    <w:p w14:paraId="05D0E4E5" w14:textId="649228B5" w:rsidR="00F66A23" w:rsidRDefault="00F66A23" w:rsidP="00001F92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rPr>
          <w:rFonts w:eastAsia="Times New Roman" w:cstheme="minorHAnsi"/>
          <w:color w:val="000000"/>
        </w:rPr>
      </w:pPr>
      <w:r w:rsidRPr="00796DF9">
        <w:rPr>
          <w:rFonts w:asciiTheme="minorHAnsi" w:eastAsia="Times New Roman" w:hAnsiTheme="minorHAnsi" w:cstheme="minorHAnsi"/>
          <w:color w:val="000000"/>
        </w:rPr>
        <w:t xml:space="preserve">The 340B Drug Discount program allows safety net providers, like CHCs, to access pharmaceutical drugs at reduced costs and to reinvest savings to expand access to healthcare. </w:t>
      </w:r>
      <w:r>
        <w:rPr>
          <w:rFonts w:eastAsia="Times New Roman" w:cstheme="minorHAnsi"/>
          <w:color w:val="000000"/>
        </w:rPr>
        <w:t>@GovernorHochul @YourLegislator #</w:t>
      </w:r>
      <w:r w:rsidR="0062380E">
        <w:rPr>
          <w:rFonts w:eastAsia="Times New Roman" w:cstheme="minorHAnsi"/>
          <w:color w:val="000000"/>
        </w:rPr>
        <w:t>Save340B</w:t>
      </w:r>
    </w:p>
    <w:p w14:paraId="39E9E568" w14:textId="5F9C330B" w:rsidR="00F66A23" w:rsidRPr="00796DF9" w:rsidRDefault="00F66A23" w:rsidP="00001F92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rPr>
          <w:rFonts w:asciiTheme="minorHAnsi" w:eastAsia="Times New Roman" w:hAnsiTheme="minorHAnsi" w:cstheme="minorHAnsi"/>
          <w:color w:val="000000"/>
        </w:rPr>
      </w:pPr>
      <w:r w:rsidRPr="00796DF9">
        <w:rPr>
          <w:rFonts w:asciiTheme="minorHAnsi" w:eastAsia="Times New Roman" w:hAnsiTheme="minorHAnsi" w:cstheme="minorHAnsi"/>
          <w:color w:val="000000"/>
        </w:rPr>
        <w:t xml:space="preserve">Moving the 340B program from managed care organizations to the State will devastate </w:t>
      </w:r>
      <w:r w:rsidR="00E31540">
        <w:rPr>
          <w:rFonts w:asciiTheme="minorHAnsi" w:eastAsia="Times New Roman" w:hAnsiTheme="minorHAnsi" w:cstheme="minorHAnsi"/>
          <w:color w:val="000000"/>
        </w:rPr>
        <w:t>patients who rely on CHCs’ 340B funded programs</w:t>
      </w:r>
      <w:r w:rsidRPr="00796DF9">
        <w:rPr>
          <w:rFonts w:asciiTheme="minorHAnsi" w:eastAsia="Times New Roman" w:hAnsiTheme="minorHAnsi" w:cstheme="minorHAnsi"/>
          <w:color w:val="000000"/>
        </w:rPr>
        <w:t xml:space="preserve">. </w:t>
      </w:r>
      <w:r w:rsidR="000B3FD1" w:rsidRPr="00796DF9">
        <w:rPr>
          <w:rFonts w:asciiTheme="minorHAnsi" w:eastAsia="Times New Roman" w:hAnsiTheme="minorHAnsi" w:cstheme="minorHAnsi"/>
          <w:color w:val="000000"/>
        </w:rPr>
        <w:t xml:space="preserve">@GovernorHochul @YourLegislator </w:t>
      </w:r>
      <w:r w:rsidR="000B3FD1">
        <w:rPr>
          <w:rFonts w:asciiTheme="minorHAnsi" w:eastAsia="Times New Roman" w:hAnsiTheme="minorHAnsi" w:cstheme="minorHAnsi"/>
          <w:color w:val="000000"/>
        </w:rPr>
        <w:t xml:space="preserve">- </w:t>
      </w:r>
      <w:r w:rsidRPr="00796DF9">
        <w:rPr>
          <w:rFonts w:asciiTheme="minorHAnsi" w:eastAsia="Times New Roman" w:hAnsiTheme="minorHAnsi" w:cstheme="minorHAnsi"/>
          <w:color w:val="000000"/>
        </w:rPr>
        <w:t xml:space="preserve">NY must </w:t>
      </w:r>
      <w:r w:rsidR="003963FE">
        <w:rPr>
          <w:rFonts w:asciiTheme="minorHAnsi" w:eastAsia="Times New Roman" w:hAnsiTheme="minorHAnsi" w:cstheme="minorHAnsi"/>
          <w:color w:val="000000"/>
        </w:rPr>
        <w:t xml:space="preserve">#Save340B </w:t>
      </w:r>
      <w:r w:rsidRPr="00796DF9">
        <w:rPr>
          <w:rFonts w:asciiTheme="minorHAnsi" w:eastAsia="Times New Roman" w:hAnsiTheme="minorHAnsi" w:cstheme="minorHAnsi"/>
          <w:color w:val="000000"/>
        </w:rPr>
        <w:t>by repealing the #340BCarveOut</w:t>
      </w:r>
      <w:r w:rsidR="000B3FD1">
        <w:rPr>
          <w:rFonts w:asciiTheme="minorHAnsi" w:eastAsia="Times New Roman" w:hAnsiTheme="minorHAnsi" w:cstheme="minorHAnsi"/>
          <w:color w:val="000000"/>
        </w:rPr>
        <w:t>!</w:t>
      </w:r>
      <w:r w:rsidRPr="00796DF9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5D1293CE" w14:textId="0BBD760F" w:rsidR="00F66A23" w:rsidRPr="00796DF9" w:rsidRDefault="00F66A23" w:rsidP="00001F92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rPr>
          <w:rFonts w:asciiTheme="minorHAnsi" w:eastAsia="Times New Roman" w:hAnsiTheme="minorHAnsi" w:cstheme="minorHAnsi"/>
          <w:color w:val="000000"/>
        </w:rPr>
      </w:pPr>
      <w:r w:rsidRPr="00796DF9">
        <w:rPr>
          <w:rFonts w:asciiTheme="minorHAnsi" w:eastAsia="Times New Roman" w:hAnsiTheme="minorHAnsi" w:cstheme="minorHAnsi"/>
          <w:color w:val="000000"/>
        </w:rPr>
        <w:t xml:space="preserve">Protect access to affordable and quality healthcare services for </w:t>
      </w:r>
      <w:r w:rsidR="00023ACC">
        <w:rPr>
          <w:rFonts w:asciiTheme="minorHAnsi" w:eastAsia="Times New Roman" w:hAnsiTheme="minorHAnsi" w:cstheme="minorHAnsi"/>
          <w:color w:val="000000"/>
        </w:rPr>
        <w:t xml:space="preserve">2.3M </w:t>
      </w:r>
      <w:r w:rsidRPr="00796DF9">
        <w:rPr>
          <w:rFonts w:asciiTheme="minorHAnsi" w:eastAsia="Times New Roman" w:hAnsiTheme="minorHAnsi" w:cstheme="minorHAnsi"/>
          <w:color w:val="000000"/>
        </w:rPr>
        <w:t>New Yorkers by repealing the #340BCarveOut</w:t>
      </w:r>
      <w:r w:rsidR="000B3FD1">
        <w:rPr>
          <w:rFonts w:asciiTheme="minorHAnsi" w:eastAsia="Times New Roman" w:hAnsiTheme="minorHAnsi" w:cstheme="minorHAnsi"/>
          <w:color w:val="000000"/>
        </w:rPr>
        <w:t>!</w:t>
      </w:r>
      <w:r w:rsidR="003963FE">
        <w:rPr>
          <w:rFonts w:asciiTheme="minorHAnsi" w:eastAsia="Times New Roman" w:hAnsiTheme="minorHAnsi" w:cstheme="minorHAnsi"/>
          <w:color w:val="000000"/>
        </w:rPr>
        <w:t xml:space="preserve">#Save340B </w:t>
      </w:r>
      <w:r w:rsidRPr="00796DF9">
        <w:rPr>
          <w:rFonts w:asciiTheme="minorHAnsi" w:eastAsia="Times New Roman" w:hAnsiTheme="minorHAnsi" w:cstheme="minorHAnsi"/>
          <w:color w:val="000000"/>
        </w:rPr>
        <w:t xml:space="preserve">@GovernorHochul @YourLegislator </w:t>
      </w:r>
    </w:p>
    <w:p w14:paraId="34159CBD" w14:textId="4C31F8FF" w:rsidR="00001F92" w:rsidRPr="00001F92" w:rsidRDefault="00EC6DB2" w:rsidP="00001F92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rPr>
          <w:rFonts w:eastAsia="Times New Roman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New Yorkers rely on </w:t>
      </w:r>
      <w:r w:rsidR="00F66A23" w:rsidRPr="00796DF9">
        <w:rPr>
          <w:rFonts w:asciiTheme="minorHAnsi" w:eastAsia="Times New Roman" w:hAnsiTheme="minorHAnsi" w:cstheme="minorHAnsi"/>
          <w:color w:val="000000"/>
        </w:rPr>
        <w:t xml:space="preserve">340B </w:t>
      </w:r>
      <w:r>
        <w:rPr>
          <w:rFonts w:asciiTheme="minorHAnsi" w:eastAsia="Times New Roman" w:hAnsiTheme="minorHAnsi" w:cstheme="minorHAnsi"/>
          <w:color w:val="000000"/>
        </w:rPr>
        <w:t>funded programs and services</w:t>
      </w:r>
      <w:r w:rsidR="00F66A23" w:rsidRPr="00796DF9">
        <w:rPr>
          <w:rFonts w:asciiTheme="minorHAnsi" w:eastAsia="Times New Roman" w:hAnsiTheme="minorHAnsi" w:cstheme="minorHAnsi"/>
          <w:color w:val="000000"/>
        </w:rPr>
        <w:t xml:space="preserve"> </w:t>
      </w:r>
      <w:r w:rsidR="003963FE">
        <w:rPr>
          <w:rFonts w:asciiTheme="minorHAnsi" w:eastAsia="Times New Roman" w:hAnsiTheme="minorHAnsi" w:cstheme="minorHAnsi"/>
          <w:color w:val="000000"/>
        </w:rPr>
        <w:t>like</w:t>
      </w:r>
      <w:r w:rsidR="00F66A23" w:rsidRPr="00796DF9">
        <w:rPr>
          <w:rFonts w:asciiTheme="minorHAnsi" w:eastAsia="Times New Roman" w:hAnsiTheme="minorHAnsi" w:cstheme="minorHAnsi"/>
          <w:color w:val="000000"/>
        </w:rPr>
        <w:t xml:space="preserve"> free or low-cost medications, HIV and STI prevention services and medications, </w:t>
      </w:r>
      <w:r w:rsidR="00F66A23">
        <w:rPr>
          <w:rFonts w:eastAsia="Times New Roman" w:cstheme="minorHAnsi"/>
          <w:color w:val="000000"/>
        </w:rPr>
        <w:t xml:space="preserve">and </w:t>
      </w:r>
      <w:r w:rsidR="0027107F">
        <w:rPr>
          <w:rFonts w:eastAsia="Times New Roman" w:cstheme="minorHAnsi"/>
          <w:color w:val="000000"/>
        </w:rPr>
        <w:t xml:space="preserve">so much </w:t>
      </w:r>
      <w:r w:rsidR="00F66A23">
        <w:rPr>
          <w:rFonts w:eastAsia="Times New Roman" w:cstheme="minorHAnsi"/>
          <w:color w:val="000000"/>
        </w:rPr>
        <w:t>more</w:t>
      </w:r>
      <w:r w:rsidR="000B3FD1">
        <w:rPr>
          <w:rFonts w:eastAsia="Times New Roman" w:cstheme="minorHAnsi"/>
          <w:color w:val="000000"/>
        </w:rPr>
        <w:t>.</w:t>
      </w:r>
      <w:r w:rsidR="00F66A23">
        <w:rPr>
          <w:rFonts w:eastAsia="Times New Roman" w:cstheme="minorHAnsi"/>
          <w:color w:val="000000"/>
        </w:rPr>
        <w:t xml:space="preserve"> </w:t>
      </w:r>
      <w:r w:rsidR="00F66A23" w:rsidRPr="00796DF9">
        <w:rPr>
          <w:rFonts w:asciiTheme="minorHAnsi" w:eastAsia="Times New Roman" w:hAnsiTheme="minorHAnsi" w:cstheme="minorHAnsi"/>
          <w:color w:val="000000"/>
        </w:rPr>
        <w:t xml:space="preserve">@GovernorHochul @YourLegislator </w:t>
      </w:r>
      <w:r w:rsidR="00F66A23">
        <w:rPr>
          <w:rFonts w:eastAsia="Times New Roman" w:cstheme="minorHAnsi"/>
          <w:color w:val="000000"/>
        </w:rPr>
        <w:t>#</w:t>
      </w:r>
      <w:r w:rsidR="00E31540">
        <w:rPr>
          <w:rFonts w:eastAsia="Times New Roman" w:cstheme="minorHAnsi"/>
          <w:color w:val="000000"/>
        </w:rPr>
        <w:t>Save</w:t>
      </w:r>
      <w:r w:rsidR="00F66A23">
        <w:rPr>
          <w:rFonts w:eastAsia="Times New Roman" w:cstheme="minorHAnsi"/>
          <w:color w:val="000000"/>
        </w:rPr>
        <w:t xml:space="preserve">340B </w:t>
      </w:r>
      <w:r w:rsidR="00C47281">
        <w:rPr>
          <w:rFonts w:eastAsia="Times New Roman" w:cstheme="minorHAnsi"/>
          <w:color w:val="000000"/>
        </w:rPr>
        <w:br/>
      </w:r>
    </w:p>
    <w:p w14:paraId="37657573" w14:textId="77777777" w:rsidR="00001F92" w:rsidRDefault="00001F92" w:rsidP="00001F92">
      <w:pPr>
        <w:widowControl/>
        <w:shd w:val="clear" w:color="auto" w:fill="FFFFFF"/>
        <w:autoSpaceDE/>
        <w:autoSpaceDN/>
        <w:contextualSpacing/>
      </w:pPr>
    </w:p>
    <w:p w14:paraId="1E42712D" w14:textId="656F61AB" w:rsidR="00001F92" w:rsidRDefault="00001F92" w:rsidP="00001F92">
      <w:pPr>
        <w:widowControl/>
        <w:shd w:val="clear" w:color="auto" w:fill="FFFFFF"/>
        <w:autoSpaceDE/>
        <w:autoSpaceDN/>
        <w:contextualSpacing/>
      </w:pPr>
    </w:p>
    <w:p w14:paraId="7D02D215" w14:textId="3A30CE63" w:rsidR="00B10D5E" w:rsidRDefault="00B10D5E" w:rsidP="00001F92">
      <w:pPr>
        <w:widowControl/>
        <w:shd w:val="clear" w:color="auto" w:fill="FFFFFF"/>
        <w:autoSpaceDE/>
        <w:autoSpaceDN/>
        <w:contextualSpacing/>
      </w:pPr>
    </w:p>
    <w:p w14:paraId="7D6A771D" w14:textId="77777777" w:rsidR="00B10D5E" w:rsidRDefault="00B10D5E" w:rsidP="00001F92">
      <w:pPr>
        <w:widowControl/>
        <w:shd w:val="clear" w:color="auto" w:fill="FFFFFF"/>
        <w:autoSpaceDE/>
        <w:autoSpaceDN/>
        <w:contextualSpacing/>
      </w:pPr>
    </w:p>
    <w:p w14:paraId="73356F56" w14:textId="77777777" w:rsidR="00001F92" w:rsidRDefault="00001F92" w:rsidP="00001F92">
      <w:pPr>
        <w:widowControl/>
        <w:shd w:val="clear" w:color="auto" w:fill="FFFFFF"/>
        <w:autoSpaceDE/>
        <w:autoSpaceDN/>
        <w:contextualSpacing/>
      </w:pPr>
    </w:p>
    <w:p w14:paraId="053278C0" w14:textId="77777777" w:rsidR="00001F92" w:rsidRDefault="00001F92" w:rsidP="00001F92">
      <w:pPr>
        <w:widowControl/>
        <w:shd w:val="clear" w:color="auto" w:fill="FFFFFF"/>
        <w:autoSpaceDE/>
        <w:autoSpaceDN/>
        <w:contextualSpacing/>
      </w:pPr>
    </w:p>
    <w:p w14:paraId="7F82D92E" w14:textId="77777777" w:rsidR="00001F92" w:rsidRDefault="00001F92" w:rsidP="00001F92">
      <w:pPr>
        <w:widowControl/>
        <w:shd w:val="clear" w:color="auto" w:fill="FFFFFF"/>
        <w:autoSpaceDE/>
        <w:autoSpaceDN/>
        <w:contextualSpacing/>
      </w:pPr>
    </w:p>
    <w:p w14:paraId="033BE2E1" w14:textId="77777777" w:rsidR="00001F92" w:rsidRDefault="00001F92" w:rsidP="00001F92">
      <w:pPr>
        <w:widowControl/>
        <w:shd w:val="clear" w:color="auto" w:fill="FFFFFF"/>
        <w:autoSpaceDE/>
        <w:autoSpaceDN/>
        <w:contextualSpacing/>
      </w:pPr>
    </w:p>
    <w:p w14:paraId="3F0B25A0" w14:textId="77777777" w:rsidR="00001F92" w:rsidRDefault="00001F92" w:rsidP="00001F92">
      <w:pPr>
        <w:widowControl/>
        <w:shd w:val="clear" w:color="auto" w:fill="FFFFFF"/>
        <w:autoSpaceDE/>
        <w:autoSpaceDN/>
        <w:contextualSpacing/>
      </w:pPr>
    </w:p>
    <w:p w14:paraId="44BEC059" w14:textId="77777777" w:rsidR="00001F92" w:rsidRDefault="00001F92" w:rsidP="00001F92">
      <w:pPr>
        <w:widowControl/>
        <w:shd w:val="clear" w:color="auto" w:fill="FFFFFF"/>
        <w:autoSpaceDE/>
        <w:autoSpaceDN/>
        <w:contextualSpacing/>
      </w:pPr>
    </w:p>
    <w:p w14:paraId="66ED7A9E" w14:textId="77777777" w:rsidR="00001F92" w:rsidRDefault="00001F92" w:rsidP="00001F92">
      <w:pPr>
        <w:widowControl/>
        <w:shd w:val="clear" w:color="auto" w:fill="FFFFFF"/>
        <w:autoSpaceDE/>
        <w:autoSpaceDN/>
        <w:contextualSpacing/>
      </w:pPr>
    </w:p>
    <w:p w14:paraId="0E1C7D20" w14:textId="77777777" w:rsidR="00001F92" w:rsidRDefault="00001F92" w:rsidP="00001F92">
      <w:pPr>
        <w:widowControl/>
        <w:shd w:val="clear" w:color="auto" w:fill="FFFFFF"/>
        <w:autoSpaceDE/>
        <w:autoSpaceDN/>
        <w:contextualSpacing/>
      </w:pPr>
    </w:p>
    <w:p w14:paraId="6C625748" w14:textId="77777777" w:rsidR="00001F92" w:rsidRDefault="00001F92" w:rsidP="00001F92">
      <w:pPr>
        <w:widowControl/>
        <w:shd w:val="clear" w:color="auto" w:fill="FFFFFF"/>
        <w:autoSpaceDE/>
        <w:autoSpaceDN/>
        <w:contextualSpacing/>
      </w:pPr>
    </w:p>
    <w:p w14:paraId="35E9C725" w14:textId="7E66C4B5" w:rsidR="001F5D86" w:rsidRPr="00001F92" w:rsidRDefault="001F5D86" w:rsidP="00001F92">
      <w:pPr>
        <w:widowControl/>
        <w:shd w:val="clear" w:color="auto" w:fill="FFFFFF"/>
        <w:autoSpaceDE/>
        <w:autoSpaceDN/>
        <w:contextualSpacing/>
        <w:rPr>
          <w:rFonts w:eastAsia="Times New Roman" w:cstheme="minorHAnsi"/>
          <w:color w:val="000000"/>
        </w:rPr>
      </w:pPr>
    </w:p>
    <w:p w14:paraId="79198D7B" w14:textId="1AE626AB" w:rsidR="00F66A23" w:rsidRPr="00FC3C21" w:rsidRDefault="00285CBB" w:rsidP="00001F9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FACEBOOK</w:t>
      </w:r>
      <w:r w:rsidR="005905D7">
        <w:rPr>
          <w:b/>
          <w:bCs/>
          <w:u w:val="single"/>
        </w:rPr>
        <w:br/>
      </w:r>
    </w:p>
    <w:p w14:paraId="64559B12" w14:textId="77777777" w:rsidR="00F66A23" w:rsidRPr="005905D7" w:rsidRDefault="00F66A23" w:rsidP="00001F92">
      <w:pPr>
        <w:rPr>
          <w:b/>
          <w:bCs/>
          <w:color w:val="C00000"/>
        </w:rPr>
      </w:pPr>
      <w:r w:rsidRPr="005905D7">
        <w:rPr>
          <w:b/>
          <w:bCs/>
          <w:color w:val="C00000"/>
        </w:rPr>
        <w:t>General Messaging</w:t>
      </w:r>
    </w:p>
    <w:p w14:paraId="432AF740" w14:textId="08B2E119" w:rsidR="00F66A23" w:rsidRDefault="00EA6A75" w:rsidP="00001F92">
      <w:pPr>
        <w:pStyle w:val="ListParagraph"/>
        <w:widowControl/>
        <w:numPr>
          <w:ilvl w:val="0"/>
          <w:numId w:val="14"/>
        </w:numPr>
        <w:autoSpaceDE/>
        <w:autoSpaceDN/>
        <w:spacing w:after="160"/>
        <w:contextualSpacing/>
      </w:pPr>
      <w:r>
        <w:t xml:space="preserve">New Yorkers rely on </w:t>
      </w:r>
      <w:r w:rsidR="00F66A23">
        <w:t>CHCs</w:t>
      </w:r>
      <w:r>
        <w:t xml:space="preserve"> to</w:t>
      </w:r>
      <w:r w:rsidR="00F66A23">
        <w:t xml:space="preserve"> provide quality primary and preventive care services to all, regardless of ability to pay, insurance coverage, or immigration status. @GovernorHochul @YourLegislator Maintain critical funding in the NYS Budget for CHCs to ensure that all New Yorkers have access to healthcare services! #ValueCHCs</w:t>
      </w:r>
    </w:p>
    <w:p w14:paraId="625C39CD" w14:textId="11B747F2" w:rsidR="00F66A23" w:rsidRDefault="00EA6A75" w:rsidP="00001F92">
      <w:pPr>
        <w:pStyle w:val="ListParagraph"/>
        <w:widowControl/>
        <w:numPr>
          <w:ilvl w:val="0"/>
          <w:numId w:val="14"/>
        </w:numPr>
        <w:autoSpaceDE/>
        <w:autoSpaceDN/>
        <w:spacing w:after="160"/>
        <w:contextualSpacing/>
      </w:pPr>
      <w:r>
        <w:t xml:space="preserve">For 2.3M New Yorkers, </w:t>
      </w:r>
      <w:r w:rsidR="00F66A23">
        <w:t xml:space="preserve">CHCs are </w:t>
      </w:r>
      <w:r>
        <w:t xml:space="preserve">their </w:t>
      </w:r>
      <w:r w:rsidR="00F66A23">
        <w:t>safety net and access point for healthcare services</w:t>
      </w:r>
      <w:r w:rsidR="000D5689">
        <w:t xml:space="preserve">. </w:t>
      </w:r>
      <w:r w:rsidR="00F66A23">
        <w:t>Among CHC patients, 90% are low income, 68% are people of color, 13% are uninsured, and 59% are enrolled in Medicaid or Child Health Plus. @GovernorHochul and @YourLegislator If you #ValueCHCs then support funding for CHCs in the NYS Budget!</w:t>
      </w:r>
    </w:p>
    <w:p w14:paraId="0722485D" w14:textId="77777777" w:rsidR="00F66A23" w:rsidRDefault="00F66A23" w:rsidP="00001F92">
      <w:pPr>
        <w:pStyle w:val="ListParagraph"/>
        <w:widowControl/>
        <w:numPr>
          <w:ilvl w:val="0"/>
          <w:numId w:val="14"/>
        </w:numPr>
        <w:autoSpaceDE/>
        <w:autoSpaceDN/>
        <w:spacing w:after="160"/>
        <w:contextualSpacing/>
      </w:pPr>
      <w:r>
        <w:t>Many New Yorkers, especially those who are uninsured and underinsured, rely on CHCs for life-saving healthcare services. Ensure that New Yorkers have access to affordable and quality healthcare by supporting funding for CHCs in the NYS budget! #ValueCHCs @GovernorHochul @YourLegislator</w:t>
      </w:r>
    </w:p>
    <w:p w14:paraId="493ED7EC" w14:textId="77777777" w:rsidR="00F66A23" w:rsidRPr="000D5689" w:rsidRDefault="00F66A23" w:rsidP="00001F92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>
        <w:t>Patients trust CHCs because CHCs</w:t>
      </w:r>
      <w:r w:rsidRPr="006525AD">
        <w:t xml:space="preserve"> hire staff from the very communities they serve. Patients and staff ride the same subway lines, frequent the same grocery stores, and have children who attend school together. </w:t>
      </w:r>
      <w:r>
        <w:t>Support CHCs by ensuring investments in healthcare workforce remain in the NYS Budget! @GovernorHochul @YourLegislator #ValueCHCs</w:t>
      </w:r>
    </w:p>
    <w:p w14:paraId="5C0F2C94" w14:textId="27002DC4" w:rsidR="000D5689" w:rsidRPr="002A09F0" w:rsidRDefault="000D5689" w:rsidP="00001F92">
      <w:pPr>
        <w:pStyle w:val="ListParagraph"/>
        <w:widowControl/>
        <w:numPr>
          <w:ilvl w:val="0"/>
          <w:numId w:val="14"/>
        </w:numPr>
        <w:autoSpaceDE/>
        <w:autoSpaceDN/>
        <w:spacing w:after="160"/>
        <w:contextualSpacing/>
        <w:rPr>
          <w:b/>
          <w:bCs/>
        </w:rPr>
      </w:pPr>
      <w:r w:rsidRPr="002A09F0">
        <w:t xml:space="preserve">@GovernorHochul @YourLegislator Demand for services and costs continue to increase but reimbursements aren’t. </w:t>
      </w:r>
      <w:r w:rsidR="00774919">
        <w:t xml:space="preserve">CHCs’ base reimbursement rate was set in 1999 and hasn’t been updated since! </w:t>
      </w:r>
      <w:r w:rsidRPr="002A09F0">
        <w:t>CHCs need funding that reflects today’s costs to continue to provide life-saving healthcare #ValueCHCs</w:t>
      </w:r>
    </w:p>
    <w:p w14:paraId="4D2E1A9B" w14:textId="0C0790CF" w:rsidR="000D5689" w:rsidRPr="004D415A" w:rsidRDefault="000D5689" w:rsidP="00001F92">
      <w:pPr>
        <w:pStyle w:val="ListParagraph"/>
        <w:widowControl/>
        <w:numPr>
          <w:ilvl w:val="0"/>
          <w:numId w:val="14"/>
        </w:numPr>
        <w:autoSpaceDE/>
        <w:autoSpaceDN/>
        <w:spacing w:after="160"/>
        <w:contextualSpacing/>
        <w:rPr>
          <w:b/>
          <w:bCs/>
        </w:rPr>
      </w:pPr>
      <w:r>
        <w:t>CHCs never turn a patient away but struggle to keep their lights on and doors open when reimbursements don’t match rising costs</w:t>
      </w:r>
      <w:r w:rsidR="00AC2E98">
        <w:t xml:space="preserve">. </w:t>
      </w:r>
      <w:r w:rsidR="00AD4504">
        <w:t>Patients are impacted the most w</w:t>
      </w:r>
      <w:r w:rsidR="00AC2E98">
        <w:t xml:space="preserve">hen CHCs can’t find ways to make up the difference between reimbursement and </w:t>
      </w:r>
      <w:r w:rsidR="00AD4504">
        <w:t>actual costs.</w:t>
      </w:r>
      <w:r>
        <w:t xml:space="preserve"> @GovernorHochul @YourLegislator Invest in and #ValueCHCs</w:t>
      </w:r>
    </w:p>
    <w:p w14:paraId="5BEADC38" w14:textId="550E03E1" w:rsidR="000D5689" w:rsidRPr="00D17A8A" w:rsidRDefault="000D5689" w:rsidP="00D17A8A">
      <w:pPr>
        <w:pStyle w:val="ListParagraph"/>
        <w:widowControl/>
        <w:numPr>
          <w:ilvl w:val="0"/>
          <w:numId w:val="14"/>
        </w:numPr>
        <w:autoSpaceDE/>
        <w:autoSpaceDN/>
        <w:spacing w:after="160"/>
        <w:contextualSpacing/>
        <w:rPr>
          <w:b/>
          <w:bCs/>
        </w:rPr>
      </w:pPr>
      <w:r>
        <w:t>CHCs are doing so much more than ever before</w:t>
      </w:r>
      <w:r w:rsidR="00684EAB">
        <w:t xml:space="preserve"> but with the same rate set in 1999. CHCs are now delivering a full spectrum of services,</w:t>
      </w:r>
      <w:r w:rsidR="00C84609">
        <w:t xml:space="preserve"> including many social care services that are not reimbursable</w:t>
      </w:r>
      <w:r w:rsidR="0042764E">
        <w:t xml:space="preserve"> – but this </w:t>
      </w:r>
      <w:r>
        <w:t>is not sustainable without increased funding #ValueCHCs</w:t>
      </w:r>
    </w:p>
    <w:p w14:paraId="4201A4FB" w14:textId="77777777" w:rsidR="00D17A8A" w:rsidRPr="00D17A8A" w:rsidRDefault="00D17A8A" w:rsidP="00D17A8A">
      <w:pPr>
        <w:pStyle w:val="ListParagraph"/>
        <w:widowControl/>
        <w:autoSpaceDE/>
        <w:autoSpaceDN/>
        <w:spacing w:after="160"/>
        <w:ind w:left="720" w:firstLine="0"/>
        <w:contextualSpacing/>
        <w:rPr>
          <w:b/>
          <w:bCs/>
        </w:rPr>
      </w:pPr>
    </w:p>
    <w:p w14:paraId="0AEE6529" w14:textId="77777777" w:rsidR="00F66A23" w:rsidRPr="005905D7" w:rsidRDefault="00F66A23" w:rsidP="00001F92">
      <w:pPr>
        <w:rPr>
          <w:b/>
          <w:bCs/>
          <w:color w:val="C00000"/>
        </w:rPr>
      </w:pPr>
      <w:r w:rsidRPr="005905D7">
        <w:rPr>
          <w:b/>
          <w:bCs/>
          <w:color w:val="C00000"/>
        </w:rPr>
        <w:t>340B</w:t>
      </w:r>
    </w:p>
    <w:p w14:paraId="41F801FE" w14:textId="4C3E87E9" w:rsidR="006E0323" w:rsidRPr="004136D4" w:rsidRDefault="002035AE" w:rsidP="00001F92">
      <w:pPr>
        <w:pStyle w:val="ListParagraph"/>
        <w:widowControl/>
        <w:numPr>
          <w:ilvl w:val="0"/>
          <w:numId w:val="12"/>
        </w:numPr>
        <w:autoSpaceDE/>
        <w:autoSpaceDN/>
        <w:spacing w:after="160"/>
        <w:contextualSpacing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The 340B carveout</w:t>
      </w:r>
      <w:r w:rsidRPr="00A36CF2">
        <w:rPr>
          <w:rFonts w:asciiTheme="minorHAnsi" w:eastAsiaTheme="minorHAnsi" w:hAnsiTheme="minorHAnsi" w:cstheme="minorHAnsi"/>
          <w:shd w:val="clear" w:color="auto" w:fill="FFFFFF"/>
        </w:rPr>
        <w:t xml:space="preserve"> hurts NY's patients by stripping </w:t>
      </w:r>
      <w:r>
        <w:rPr>
          <w:rFonts w:cstheme="minorHAnsi"/>
          <w:shd w:val="clear" w:color="auto" w:fill="FFFFFF"/>
        </w:rPr>
        <w:t>funds</w:t>
      </w:r>
      <w:r w:rsidRPr="00A36CF2">
        <w:rPr>
          <w:rFonts w:asciiTheme="minorHAnsi" w:eastAsiaTheme="minorHAnsi" w:hAnsiTheme="minorHAnsi" w:cstheme="minorHAnsi"/>
          <w:shd w:val="clear" w:color="auto" w:fill="FFFFFF"/>
        </w:rPr>
        <w:t xml:space="preserve"> from safety</w:t>
      </w:r>
      <w:r>
        <w:rPr>
          <w:rFonts w:cstheme="minorHAnsi"/>
          <w:shd w:val="clear" w:color="auto" w:fill="FFFFFF"/>
        </w:rPr>
        <w:t xml:space="preserve"> net providers like CHCs.</w:t>
      </w:r>
      <w:r w:rsidR="00001F92">
        <w:rPr>
          <w:rFonts w:cstheme="minorHAnsi"/>
          <w:shd w:val="clear" w:color="auto" w:fill="FFFFFF"/>
        </w:rPr>
        <w:t xml:space="preserve"> </w:t>
      </w:r>
      <w:r w:rsidR="006E0323" w:rsidRPr="004136D4">
        <w:rPr>
          <w:rFonts w:asciiTheme="minorHAnsi" w:hAnsiTheme="minorHAnsi" w:cstheme="minorHAnsi"/>
        </w:rPr>
        <w:t>The #340BCarveOut will cost CHCs $260M</w:t>
      </w:r>
      <w:r w:rsidR="006E0323">
        <w:rPr>
          <w:rFonts w:asciiTheme="minorHAnsi" w:hAnsiTheme="minorHAnsi" w:cstheme="minorHAnsi"/>
        </w:rPr>
        <w:t xml:space="preserve"> and CHCs will have to close sites, cut programs, and reduce staff. But the 2.3M New Yorkers who rely on </w:t>
      </w:r>
      <w:r>
        <w:rPr>
          <w:rFonts w:asciiTheme="minorHAnsi" w:hAnsiTheme="minorHAnsi" w:cstheme="minorHAnsi"/>
        </w:rPr>
        <w:t>340B funded programs like free or low-cost medications</w:t>
      </w:r>
      <w:r w:rsidR="006E0323">
        <w:rPr>
          <w:rFonts w:asciiTheme="minorHAnsi" w:hAnsiTheme="minorHAnsi" w:cstheme="minorHAnsi"/>
        </w:rPr>
        <w:t xml:space="preserve"> are ones who will be the most devastated.  #Save340B</w:t>
      </w:r>
    </w:p>
    <w:p w14:paraId="62713F78" w14:textId="3D03DED6" w:rsidR="006E0323" w:rsidRDefault="006E0323" w:rsidP="00001F92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rPr>
          <w:rFonts w:eastAsia="Times New Roman" w:cstheme="minorHAnsi"/>
          <w:color w:val="000000"/>
        </w:rPr>
      </w:pPr>
      <w:r w:rsidRPr="00796DF9">
        <w:rPr>
          <w:rFonts w:asciiTheme="minorHAnsi" w:eastAsia="Times New Roman" w:hAnsiTheme="minorHAnsi" w:cstheme="minorHAnsi"/>
          <w:color w:val="000000"/>
        </w:rPr>
        <w:t>The 340B Drug Discount program allows safety net providers, like CHCs, to access pharmaceutical drugs at reduced costs and to reinvest savings to expand access to healthcare.</w:t>
      </w:r>
      <w:r w:rsidR="00115048">
        <w:rPr>
          <w:rFonts w:asciiTheme="minorHAnsi" w:eastAsia="Times New Roman" w:hAnsiTheme="minorHAnsi" w:cstheme="minorHAnsi"/>
          <w:color w:val="000000"/>
        </w:rPr>
        <w:t xml:space="preserve"> Without access to 340B savings, CHCs will have to close sites, reduce clinic house, reduce staffing, and reduce the number of patients served.</w:t>
      </w:r>
      <w:r w:rsidRPr="00796DF9"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@GovernorHochul @YourLegislator #Save340B</w:t>
      </w:r>
    </w:p>
    <w:p w14:paraId="2D9CC266" w14:textId="0F1FC619" w:rsidR="006E0323" w:rsidRPr="00796DF9" w:rsidRDefault="006E0323" w:rsidP="00001F92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rPr>
          <w:rFonts w:asciiTheme="minorHAnsi" w:eastAsia="Times New Roman" w:hAnsiTheme="minorHAnsi" w:cstheme="minorHAnsi"/>
          <w:color w:val="000000"/>
        </w:rPr>
      </w:pPr>
      <w:r w:rsidRPr="00796DF9">
        <w:rPr>
          <w:rFonts w:asciiTheme="minorHAnsi" w:eastAsia="Times New Roman" w:hAnsiTheme="minorHAnsi" w:cstheme="minorHAnsi"/>
          <w:color w:val="000000"/>
        </w:rPr>
        <w:t xml:space="preserve">Moving the 340B program from managed care organizations to the State will devastate </w:t>
      </w:r>
      <w:r>
        <w:rPr>
          <w:rFonts w:asciiTheme="minorHAnsi" w:eastAsia="Times New Roman" w:hAnsiTheme="minorHAnsi" w:cstheme="minorHAnsi"/>
          <w:color w:val="000000"/>
        </w:rPr>
        <w:t>patients who rely on CHCs’ 340B funded programs</w:t>
      </w:r>
      <w:r w:rsidRPr="00796DF9">
        <w:rPr>
          <w:rFonts w:asciiTheme="minorHAnsi" w:eastAsia="Times New Roman" w:hAnsiTheme="minorHAnsi" w:cstheme="minorHAnsi"/>
          <w:color w:val="000000"/>
        </w:rPr>
        <w:t xml:space="preserve">. </w:t>
      </w:r>
      <w:r w:rsidR="00115048">
        <w:rPr>
          <w:rFonts w:asciiTheme="minorHAnsi" w:eastAsia="Times New Roman" w:hAnsiTheme="minorHAnsi" w:cstheme="minorHAnsi"/>
          <w:color w:val="000000"/>
        </w:rPr>
        <w:t xml:space="preserve">New Yorkers rely on </w:t>
      </w:r>
      <w:r w:rsidR="00115048" w:rsidRPr="00796DF9">
        <w:rPr>
          <w:rFonts w:asciiTheme="minorHAnsi" w:eastAsia="Times New Roman" w:hAnsiTheme="minorHAnsi" w:cstheme="minorHAnsi"/>
          <w:color w:val="000000"/>
        </w:rPr>
        <w:t xml:space="preserve">340B </w:t>
      </w:r>
      <w:r w:rsidR="00115048">
        <w:rPr>
          <w:rFonts w:asciiTheme="minorHAnsi" w:eastAsia="Times New Roman" w:hAnsiTheme="minorHAnsi" w:cstheme="minorHAnsi"/>
          <w:color w:val="000000"/>
        </w:rPr>
        <w:t>funded programs and services</w:t>
      </w:r>
      <w:r w:rsidR="00115048" w:rsidRPr="00796DF9">
        <w:rPr>
          <w:rFonts w:asciiTheme="minorHAnsi" w:eastAsia="Times New Roman" w:hAnsiTheme="minorHAnsi" w:cstheme="minorHAnsi"/>
          <w:color w:val="000000"/>
        </w:rPr>
        <w:t xml:space="preserve"> </w:t>
      </w:r>
      <w:r w:rsidR="00115048">
        <w:rPr>
          <w:rFonts w:asciiTheme="minorHAnsi" w:eastAsia="Times New Roman" w:hAnsiTheme="minorHAnsi" w:cstheme="minorHAnsi"/>
          <w:color w:val="000000"/>
        </w:rPr>
        <w:t>like</w:t>
      </w:r>
      <w:r w:rsidR="00115048" w:rsidRPr="00796DF9">
        <w:rPr>
          <w:rFonts w:asciiTheme="minorHAnsi" w:eastAsia="Times New Roman" w:hAnsiTheme="minorHAnsi" w:cstheme="minorHAnsi"/>
          <w:color w:val="000000"/>
        </w:rPr>
        <w:t xml:space="preserve"> free or low-cost medications, HIV and STI prevention services and medications, </w:t>
      </w:r>
      <w:r w:rsidR="00115048">
        <w:rPr>
          <w:rFonts w:eastAsia="Times New Roman" w:cstheme="minorHAnsi"/>
          <w:color w:val="000000"/>
        </w:rPr>
        <w:t>and so much more!</w:t>
      </w:r>
      <w:r w:rsidR="00115048">
        <w:rPr>
          <w:rFonts w:asciiTheme="minorHAnsi" w:eastAsia="Times New Roman" w:hAnsiTheme="minorHAnsi" w:cstheme="minorHAnsi"/>
          <w:color w:val="000000"/>
        </w:rPr>
        <w:t xml:space="preserve"> </w:t>
      </w:r>
      <w:r w:rsidRPr="00796DF9">
        <w:rPr>
          <w:rFonts w:asciiTheme="minorHAnsi" w:eastAsia="Times New Roman" w:hAnsiTheme="minorHAnsi" w:cstheme="minorHAnsi"/>
          <w:color w:val="000000"/>
        </w:rPr>
        <w:t xml:space="preserve">NY must </w:t>
      </w:r>
      <w:r>
        <w:rPr>
          <w:rFonts w:asciiTheme="minorHAnsi" w:eastAsia="Times New Roman" w:hAnsiTheme="minorHAnsi" w:cstheme="minorHAnsi"/>
          <w:color w:val="000000"/>
        </w:rPr>
        <w:t xml:space="preserve">#Save340B </w:t>
      </w:r>
      <w:r w:rsidRPr="00796DF9">
        <w:rPr>
          <w:rFonts w:asciiTheme="minorHAnsi" w:eastAsia="Times New Roman" w:hAnsiTheme="minorHAnsi" w:cstheme="minorHAnsi"/>
          <w:color w:val="000000"/>
        </w:rPr>
        <w:t>by repealing the #340BCarveOut @GovernorHochul @YourLegislator</w:t>
      </w:r>
    </w:p>
    <w:p w14:paraId="1A730628" w14:textId="2F6EE471" w:rsidR="005905D7" w:rsidRPr="005905D7" w:rsidRDefault="00FB4DF1" w:rsidP="00001F92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CHCs</w:t>
      </w:r>
      <w:r w:rsidR="006910B3">
        <w:rPr>
          <w:rFonts w:asciiTheme="minorHAnsi" w:eastAsia="Times New Roman" w:hAnsiTheme="minorHAnsi" w:cstheme="minorHAnsi"/>
          <w:color w:val="000000"/>
        </w:rPr>
        <w:t xml:space="preserve"> serve</w:t>
      </w:r>
      <w:r w:rsidR="00B44A15">
        <w:rPr>
          <w:rFonts w:asciiTheme="minorHAnsi" w:eastAsia="Times New Roman" w:hAnsiTheme="minorHAnsi" w:cstheme="minorHAnsi"/>
          <w:color w:val="000000"/>
        </w:rPr>
        <w:t xml:space="preserve"> communities hardest hit by COVID-19. If CHCs lose access to 340B savings, CHCs will be forced t</w:t>
      </w:r>
      <w:r w:rsidR="00CF64FE">
        <w:rPr>
          <w:rFonts w:asciiTheme="minorHAnsi" w:eastAsia="Times New Roman" w:hAnsiTheme="minorHAnsi" w:cstheme="minorHAnsi"/>
          <w:color w:val="000000"/>
        </w:rPr>
        <w:t xml:space="preserve">o </w:t>
      </w:r>
      <w:r w:rsidR="00B44A15">
        <w:rPr>
          <w:rFonts w:asciiTheme="minorHAnsi" w:eastAsia="Times New Roman" w:hAnsiTheme="minorHAnsi" w:cstheme="minorHAnsi"/>
          <w:color w:val="000000"/>
        </w:rPr>
        <w:t>close sites and programs</w:t>
      </w:r>
      <w:r w:rsidR="00CF64FE">
        <w:rPr>
          <w:rFonts w:asciiTheme="minorHAnsi" w:eastAsia="Times New Roman" w:hAnsiTheme="minorHAnsi" w:cstheme="minorHAnsi"/>
          <w:color w:val="000000"/>
        </w:rPr>
        <w:t xml:space="preserve"> and im</w:t>
      </w:r>
      <w:r w:rsidR="00CF64FE">
        <w:t>poverished Black and Brown communities, immigrants, and individuals with complex health needs will lose critical access to primary care and life-saving medications.</w:t>
      </w:r>
      <w:r w:rsidR="00CF64FE" w:rsidRPr="00796DF9">
        <w:rPr>
          <w:rFonts w:asciiTheme="minorHAnsi" w:eastAsia="Times New Roman" w:hAnsiTheme="minorHAnsi" w:cstheme="minorHAnsi"/>
          <w:color w:val="000000"/>
        </w:rPr>
        <w:t xml:space="preserve"> </w:t>
      </w:r>
      <w:r w:rsidR="006E0323" w:rsidRPr="00796DF9">
        <w:rPr>
          <w:rFonts w:asciiTheme="minorHAnsi" w:eastAsia="Times New Roman" w:hAnsiTheme="minorHAnsi" w:cstheme="minorHAnsi"/>
          <w:color w:val="000000"/>
        </w:rPr>
        <w:t xml:space="preserve">Protect access to affordable and quality healthcare services for </w:t>
      </w:r>
      <w:r w:rsidR="006E0323">
        <w:rPr>
          <w:rFonts w:asciiTheme="minorHAnsi" w:eastAsia="Times New Roman" w:hAnsiTheme="minorHAnsi" w:cstheme="minorHAnsi"/>
          <w:color w:val="000000"/>
        </w:rPr>
        <w:t xml:space="preserve">2.3M </w:t>
      </w:r>
      <w:r w:rsidR="006E0323" w:rsidRPr="00796DF9">
        <w:rPr>
          <w:rFonts w:asciiTheme="minorHAnsi" w:eastAsia="Times New Roman" w:hAnsiTheme="minorHAnsi" w:cstheme="minorHAnsi"/>
          <w:color w:val="000000"/>
        </w:rPr>
        <w:t xml:space="preserve">New Yorkers by repealing the #340BCarveOut </w:t>
      </w:r>
      <w:r w:rsidR="006E0323">
        <w:rPr>
          <w:rFonts w:asciiTheme="minorHAnsi" w:eastAsia="Times New Roman" w:hAnsiTheme="minorHAnsi" w:cstheme="minorHAnsi"/>
          <w:color w:val="000000"/>
        </w:rPr>
        <w:t xml:space="preserve">and #Save340B </w:t>
      </w:r>
      <w:r w:rsidR="006E0323" w:rsidRPr="00796DF9">
        <w:rPr>
          <w:rFonts w:asciiTheme="minorHAnsi" w:eastAsia="Times New Roman" w:hAnsiTheme="minorHAnsi" w:cstheme="minorHAnsi"/>
          <w:color w:val="000000"/>
        </w:rPr>
        <w:t xml:space="preserve">@GovernorHochul @YourLegislator </w:t>
      </w:r>
      <w:r w:rsidR="00C47281">
        <w:rPr>
          <w:rFonts w:asciiTheme="minorHAnsi" w:eastAsia="Times New Roman" w:hAnsiTheme="minorHAnsi" w:cstheme="minorHAnsi"/>
          <w:color w:val="000000"/>
        </w:rPr>
        <w:br/>
      </w:r>
      <w:r w:rsidR="00C47281">
        <w:rPr>
          <w:rFonts w:asciiTheme="minorHAnsi" w:eastAsia="Times New Roman" w:hAnsiTheme="minorHAnsi" w:cstheme="minorHAnsi"/>
          <w:color w:val="000000"/>
        </w:rPr>
        <w:br/>
      </w:r>
    </w:p>
    <w:p w14:paraId="0DF74B73" w14:textId="01288E43" w:rsidR="00372B60" w:rsidRDefault="00372B60" w:rsidP="00001F92"/>
    <w:p w14:paraId="0BE65205" w14:textId="02386351" w:rsidR="00B10D5E" w:rsidRDefault="00B10D5E" w:rsidP="00001F92"/>
    <w:p w14:paraId="4846D29F" w14:textId="2B270579" w:rsidR="00B10D5E" w:rsidRDefault="00B10D5E" w:rsidP="00001F92"/>
    <w:p w14:paraId="5F1D1A57" w14:textId="77777777" w:rsidR="00D17A8A" w:rsidRDefault="00D17A8A" w:rsidP="00001F92"/>
    <w:p w14:paraId="605EAD3E" w14:textId="77777777" w:rsidR="00D17A8A" w:rsidRDefault="00D17A8A" w:rsidP="00001F92"/>
    <w:p w14:paraId="5F3362F4" w14:textId="77777777" w:rsidR="00D17A8A" w:rsidRDefault="00D17A8A" w:rsidP="00001F92"/>
    <w:p w14:paraId="1309B832" w14:textId="77EE5C21" w:rsidR="00B10D5E" w:rsidRDefault="00B10D5E" w:rsidP="00001F92"/>
    <w:p w14:paraId="0E514E02" w14:textId="46A36120" w:rsidR="00B10D5E" w:rsidRDefault="00584797" w:rsidP="00001F92">
      <w:pPr>
        <w:rPr>
          <w:b/>
          <w:bCs/>
          <w:color w:val="C00000"/>
        </w:rPr>
      </w:pPr>
      <w:r>
        <w:rPr>
          <w:b/>
          <w:bCs/>
          <w:color w:val="C00000"/>
        </w:rPr>
        <w:lastRenderedPageBreak/>
        <w:t xml:space="preserve">General </w:t>
      </w:r>
      <w:r w:rsidR="00B10D5E">
        <w:rPr>
          <w:b/>
          <w:bCs/>
          <w:color w:val="C00000"/>
        </w:rPr>
        <w:t>Images</w:t>
      </w:r>
    </w:p>
    <w:p w14:paraId="613D8625" w14:textId="77777777" w:rsidR="00B10D5E" w:rsidRDefault="00B10D5E" w:rsidP="00001F92">
      <w:pPr>
        <w:rPr>
          <w:b/>
          <w:bCs/>
          <w:color w:val="C00000"/>
        </w:rPr>
      </w:pPr>
    </w:p>
    <w:p w14:paraId="35C9ADD4" w14:textId="328E9E06" w:rsidR="00B10D5E" w:rsidRDefault="00B10D5E" w:rsidP="00001F92">
      <w:r>
        <w:rPr>
          <w:noProof/>
        </w:rPr>
        <w:drawing>
          <wp:inline distT="0" distB="0" distL="0" distR="0" wp14:anchorId="5EBC2CE1" wp14:editId="4591FD30">
            <wp:extent cx="4792803" cy="2080373"/>
            <wp:effectExtent l="0" t="0" r="0" b="254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559" cy="210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15733" w14:textId="1CEB2548" w:rsidR="00E33523" w:rsidRDefault="00E33523" w:rsidP="00001F92"/>
    <w:p w14:paraId="04020843" w14:textId="2FEEC6DA" w:rsidR="00E33523" w:rsidRDefault="00E33523" w:rsidP="00001F92">
      <w:r>
        <w:rPr>
          <w:noProof/>
        </w:rPr>
        <w:drawing>
          <wp:inline distT="0" distB="0" distL="0" distR="0" wp14:anchorId="0B23FABB" wp14:editId="6C9399A0">
            <wp:extent cx="4056664" cy="1752600"/>
            <wp:effectExtent l="0" t="0" r="1270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041" cy="177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6132" w14:textId="3B0CBF93" w:rsidR="00584797" w:rsidRDefault="009657A2">
      <w:r>
        <w:rPr>
          <w:noProof/>
        </w:rPr>
        <w:drawing>
          <wp:inline distT="0" distB="0" distL="0" distR="0" wp14:anchorId="690A0029" wp14:editId="0FC89E9F">
            <wp:extent cx="2240887" cy="436171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595" cy="437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DF181" w14:textId="77777777" w:rsidR="004A1720" w:rsidRDefault="004A1720"/>
    <w:p w14:paraId="797470B6" w14:textId="77777777" w:rsidR="00584797" w:rsidRDefault="00584797" w:rsidP="00584797">
      <w:pPr>
        <w:rPr>
          <w:b/>
          <w:bCs/>
          <w:color w:val="C00000"/>
        </w:rPr>
      </w:pPr>
    </w:p>
    <w:p w14:paraId="57097039" w14:textId="77777777" w:rsidR="00584797" w:rsidRDefault="00584797" w:rsidP="00584797">
      <w:pPr>
        <w:rPr>
          <w:b/>
          <w:bCs/>
          <w:color w:val="C00000"/>
        </w:rPr>
      </w:pPr>
    </w:p>
    <w:p w14:paraId="4B4732A9" w14:textId="77777777" w:rsidR="009657A2" w:rsidRDefault="009657A2" w:rsidP="00584797">
      <w:pPr>
        <w:rPr>
          <w:b/>
          <w:bCs/>
          <w:color w:val="C00000"/>
        </w:rPr>
      </w:pPr>
    </w:p>
    <w:p w14:paraId="0311FF19" w14:textId="44C4C1AF" w:rsidR="00584797" w:rsidRDefault="00584797" w:rsidP="00584797">
      <w:pPr>
        <w:rPr>
          <w:b/>
          <w:bCs/>
          <w:color w:val="C00000"/>
        </w:rPr>
      </w:pPr>
      <w:r>
        <w:rPr>
          <w:b/>
          <w:bCs/>
          <w:color w:val="C00000"/>
        </w:rPr>
        <w:lastRenderedPageBreak/>
        <w:t>340B Images</w:t>
      </w:r>
    </w:p>
    <w:p w14:paraId="6EF16B7D" w14:textId="77777777" w:rsidR="00584797" w:rsidRDefault="00584797" w:rsidP="00001F92"/>
    <w:p w14:paraId="2FD8D1A2" w14:textId="27BC47D1" w:rsidR="00E33523" w:rsidRDefault="004A1720" w:rsidP="00001F92">
      <w:r>
        <w:rPr>
          <w:noProof/>
        </w:rPr>
        <w:drawing>
          <wp:inline distT="0" distB="0" distL="0" distR="0" wp14:anchorId="7D1BF556" wp14:editId="67095CD8">
            <wp:extent cx="6010275" cy="3888615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860" cy="389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73559" w14:textId="77777777" w:rsidR="00584797" w:rsidRDefault="00584797" w:rsidP="00001F92"/>
    <w:p w14:paraId="5651C312" w14:textId="19B57896" w:rsidR="00584797" w:rsidRDefault="00584797" w:rsidP="00001F92"/>
    <w:p w14:paraId="61DFCD4F" w14:textId="5A166269" w:rsidR="00584797" w:rsidRDefault="00584797" w:rsidP="00001F92">
      <w:r>
        <w:rPr>
          <w:noProof/>
        </w:rPr>
        <w:drawing>
          <wp:inline distT="0" distB="0" distL="0" distR="0" wp14:anchorId="0C9DF86F" wp14:editId="272FBDB5">
            <wp:extent cx="6010275" cy="1485053"/>
            <wp:effectExtent l="0" t="0" r="0" b="127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098" cy="149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A3023" w14:textId="77777777" w:rsidR="00584797" w:rsidRDefault="00584797" w:rsidP="00001F92"/>
    <w:p w14:paraId="12735ED7" w14:textId="12A567F7" w:rsidR="00584797" w:rsidRDefault="00584797" w:rsidP="00001F92">
      <w:r>
        <w:rPr>
          <w:noProof/>
        </w:rPr>
        <w:drawing>
          <wp:inline distT="0" distB="0" distL="0" distR="0" wp14:anchorId="6DD84BEC" wp14:editId="30EC1F0E">
            <wp:extent cx="3192591" cy="2800350"/>
            <wp:effectExtent l="0" t="0" r="8255" b="0"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163" cy="282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842FB" w14:textId="77777777" w:rsidR="00D17A8A" w:rsidRDefault="00D17A8A" w:rsidP="00001F92"/>
    <w:p w14:paraId="5BAE84A6" w14:textId="77777777" w:rsidR="00D17A8A" w:rsidRDefault="00D17A8A" w:rsidP="00001F92"/>
    <w:p w14:paraId="6E921983" w14:textId="75E9ABED" w:rsidR="00584797" w:rsidRDefault="00584797" w:rsidP="00001F92"/>
    <w:p w14:paraId="06CB355B" w14:textId="77777777" w:rsidR="00D17A8A" w:rsidRDefault="00D17A8A" w:rsidP="00001F92">
      <w:pPr>
        <w:rPr>
          <w:noProof/>
        </w:rPr>
      </w:pPr>
    </w:p>
    <w:p w14:paraId="304E58DB" w14:textId="5D4A4F25" w:rsidR="00584797" w:rsidRPr="00BB18B3" w:rsidRDefault="00584797" w:rsidP="00001F92">
      <w:r>
        <w:rPr>
          <w:noProof/>
        </w:rPr>
        <w:drawing>
          <wp:inline distT="0" distB="0" distL="0" distR="0" wp14:anchorId="0CB51B3F" wp14:editId="41D61AB6">
            <wp:extent cx="3170825" cy="410619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78" cy="416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797" w:rsidRPr="00BB18B3">
      <w:type w:val="continuous"/>
      <w:pgSz w:w="12240" w:h="15840"/>
      <w:pgMar w:top="520" w:right="600" w:bottom="280" w:left="6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68pt;height:468pt" o:bullet="t">
        <v:imagedata r:id="rId1" o:title="apple"/>
      </v:shape>
    </w:pict>
  </w:numPicBullet>
  <w:abstractNum w:abstractNumId="0" w15:restartNumberingAfterBreak="0">
    <w:nsid w:val="045D0678"/>
    <w:multiLevelType w:val="hybridMultilevel"/>
    <w:tmpl w:val="D720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2A9"/>
    <w:multiLevelType w:val="hybridMultilevel"/>
    <w:tmpl w:val="6168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062"/>
    <w:multiLevelType w:val="hybridMultilevel"/>
    <w:tmpl w:val="B5CA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583F"/>
    <w:multiLevelType w:val="hybridMultilevel"/>
    <w:tmpl w:val="406C01BA"/>
    <w:lvl w:ilvl="0" w:tplc="A4F25016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color w:val="D2222A"/>
        <w:w w:val="99"/>
        <w:sz w:val="22"/>
        <w:szCs w:val="22"/>
        <w:lang w:val="en-US" w:eastAsia="en-US" w:bidi="en-US"/>
      </w:rPr>
    </w:lvl>
    <w:lvl w:ilvl="1" w:tplc="DCA2B4C6">
      <w:numFmt w:val="bullet"/>
      <w:lvlText w:val=""/>
      <w:lvlJc w:val="left"/>
      <w:pPr>
        <w:ind w:left="1499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2" w:tplc="B42EDCD0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en-US"/>
      </w:rPr>
    </w:lvl>
    <w:lvl w:ilvl="3" w:tplc="CF54577A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en-US"/>
      </w:rPr>
    </w:lvl>
    <w:lvl w:ilvl="4" w:tplc="69647F5C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en-US"/>
      </w:rPr>
    </w:lvl>
    <w:lvl w:ilvl="5" w:tplc="865E37FC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en-US"/>
      </w:rPr>
    </w:lvl>
    <w:lvl w:ilvl="6" w:tplc="24E6E52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7" w:tplc="A168C3F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en-US"/>
      </w:rPr>
    </w:lvl>
    <w:lvl w:ilvl="8" w:tplc="DAAA5F86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2350B0C"/>
    <w:multiLevelType w:val="hybridMultilevel"/>
    <w:tmpl w:val="B6C0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D1D7F"/>
    <w:multiLevelType w:val="hybridMultilevel"/>
    <w:tmpl w:val="8298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B3151"/>
    <w:multiLevelType w:val="hybridMultilevel"/>
    <w:tmpl w:val="FAD2E936"/>
    <w:lvl w:ilvl="0" w:tplc="FE0CA694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w w:val="100"/>
        <w:sz w:val="22"/>
        <w:szCs w:val="22"/>
        <w:lang w:val="en-US" w:eastAsia="en-US" w:bidi="en-US"/>
      </w:rPr>
    </w:lvl>
    <w:lvl w:ilvl="1" w:tplc="FFFFFFFF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2" w:tplc="E528BDDA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en-US"/>
      </w:rPr>
    </w:lvl>
    <w:lvl w:ilvl="3" w:tplc="F43A0164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en-US"/>
      </w:rPr>
    </w:lvl>
    <w:lvl w:ilvl="4" w:tplc="D6FE8068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en-US"/>
      </w:rPr>
    </w:lvl>
    <w:lvl w:ilvl="5" w:tplc="A85E91A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en-US"/>
      </w:rPr>
    </w:lvl>
    <w:lvl w:ilvl="6" w:tplc="3B3AB12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7" w:tplc="CC5EE37A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en-US"/>
      </w:rPr>
    </w:lvl>
    <w:lvl w:ilvl="8" w:tplc="465CAA5A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31A19D0"/>
    <w:multiLevelType w:val="hybridMultilevel"/>
    <w:tmpl w:val="68EA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D077F"/>
    <w:multiLevelType w:val="hybridMultilevel"/>
    <w:tmpl w:val="758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747E8"/>
    <w:multiLevelType w:val="hybridMultilevel"/>
    <w:tmpl w:val="5092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00CE"/>
    <w:multiLevelType w:val="hybridMultilevel"/>
    <w:tmpl w:val="12D4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E4D0F"/>
    <w:multiLevelType w:val="hybridMultilevel"/>
    <w:tmpl w:val="9BE0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51CA"/>
    <w:multiLevelType w:val="hybridMultilevel"/>
    <w:tmpl w:val="F42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95562"/>
    <w:multiLevelType w:val="hybridMultilevel"/>
    <w:tmpl w:val="1F20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549AD"/>
    <w:multiLevelType w:val="hybridMultilevel"/>
    <w:tmpl w:val="805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F52C1"/>
    <w:multiLevelType w:val="hybridMultilevel"/>
    <w:tmpl w:val="9052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528E6"/>
    <w:multiLevelType w:val="hybridMultilevel"/>
    <w:tmpl w:val="9078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D2FB7"/>
    <w:multiLevelType w:val="hybridMultilevel"/>
    <w:tmpl w:val="E6A2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2979">
    <w:abstractNumId w:val="3"/>
  </w:num>
  <w:num w:numId="2" w16cid:durableId="2028365837">
    <w:abstractNumId w:val="6"/>
  </w:num>
  <w:num w:numId="3" w16cid:durableId="1486320484">
    <w:abstractNumId w:val="5"/>
  </w:num>
  <w:num w:numId="4" w16cid:durableId="1186988252">
    <w:abstractNumId w:val="13"/>
  </w:num>
  <w:num w:numId="5" w16cid:durableId="1098717078">
    <w:abstractNumId w:val="7"/>
  </w:num>
  <w:num w:numId="6" w16cid:durableId="1373925533">
    <w:abstractNumId w:val="9"/>
  </w:num>
  <w:num w:numId="7" w16cid:durableId="161970684">
    <w:abstractNumId w:val="17"/>
  </w:num>
  <w:num w:numId="8" w16cid:durableId="2126191579">
    <w:abstractNumId w:val="4"/>
  </w:num>
  <w:num w:numId="9" w16cid:durableId="2029135273">
    <w:abstractNumId w:val="11"/>
  </w:num>
  <w:num w:numId="10" w16cid:durableId="2106225893">
    <w:abstractNumId w:val="14"/>
  </w:num>
  <w:num w:numId="11" w16cid:durableId="1711876491">
    <w:abstractNumId w:val="10"/>
  </w:num>
  <w:num w:numId="12" w16cid:durableId="1795514654">
    <w:abstractNumId w:val="15"/>
  </w:num>
  <w:num w:numId="13" w16cid:durableId="1879008634">
    <w:abstractNumId w:val="12"/>
  </w:num>
  <w:num w:numId="14" w16cid:durableId="770390788">
    <w:abstractNumId w:val="1"/>
  </w:num>
  <w:num w:numId="15" w16cid:durableId="1377002542">
    <w:abstractNumId w:val="16"/>
  </w:num>
  <w:num w:numId="16" w16cid:durableId="2088383688">
    <w:abstractNumId w:val="8"/>
  </w:num>
  <w:num w:numId="17" w16cid:durableId="250968853">
    <w:abstractNumId w:val="2"/>
  </w:num>
  <w:num w:numId="18" w16cid:durableId="30435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BD"/>
    <w:rsid w:val="00001F92"/>
    <w:rsid w:val="00006413"/>
    <w:rsid w:val="00023ACC"/>
    <w:rsid w:val="00023BD6"/>
    <w:rsid w:val="000250B6"/>
    <w:rsid w:val="00026EC1"/>
    <w:rsid w:val="000367EC"/>
    <w:rsid w:val="000615D7"/>
    <w:rsid w:val="00064B01"/>
    <w:rsid w:val="000742D0"/>
    <w:rsid w:val="00083FB1"/>
    <w:rsid w:val="000959BD"/>
    <w:rsid w:val="000A3777"/>
    <w:rsid w:val="000B218C"/>
    <w:rsid w:val="000B3FD1"/>
    <w:rsid w:val="000D1F7A"/>
    <w:rsid w:val="000D2891"/>
    <w:rsid w:val="000D51D9"/>
    <w:rsid w:val="000D5689"/>
    <w:rsid w:val="000E0BEB"/>
    <w:rsid w:val="000E5CD9"/>
    <w:rsid w:val="00104DBD"/>
    <w:rsid w:val="001122A5"/>
    <w:rsid w:val="00115048"/>
    <w:rsid w:val="00150321"/>
    <w:rsid w:val="00160ABD"/>
    <w:rsid w:val="00162AF7"/>
    <w:rsid w:val="001A20C7"/>
    <w:rsid w:val="001C55B6"/>
    <w:rsid w:val="001F5D86"/>
    <w:rsid w:val="002035AE"/>
    <w:rsid w:val="002100BB"/>
    <w:rsid w:val="00212905"/>
    <w:rsid w:val="002146CC"/>
    <w:rsid w:val="00221917"/>
    <w:rsid w:val="00231FED"/>
    <w:rsid w:val="0027107F"/>
    <w:rsid w:val="0028008A"/>
    <w:rsid w:val="00285CBB"/>
    <w:rsid w:val="002A09F0"/>
    <w:rsid w:val="002B382E"/>
    <w:rsid w:val="002B7042"/>
    <w:rsid w:val="002B740D"/>
    <w:rsid w:val="002D02F6"/>
    <w:rsid w:val="002D36B8"/>
    <w:rsid w:val="002D3F1E"/>
    <w:rsid w:val="002F3E06"/>
    <w:rsid w:val="0030081D"/>
    <w:rsid w:val="00333992"/>
    <w:rsid w:val="0036413D"/>
    <w:rsid w:val="003706E1"/>
    <w:rsid w:val="00370C46"/>
    <w:rsid w:val="00372B60"/>
    <w:rsid w:val="003775A3"/>
    <w:rsid w:val="003963FE"/>
    <w:rsid w:val="00396AF3"/>
    <w:rsid w:val="003C01BA"/>
    <w:rsid w:val="003C0431"/>
    <w:rsid w:val="003D3C21"/>
    <w:rsid w:val="003E4FE7"/>
    <w:rsid w:val="003F316F"/>
    <w:rsid w:val="00401F8D"/>
    <w:rsid w:val="0040429E"/>
    <w:rsid w:val="004126DE"/>
    <w:rsid w:val="004136D4"/>
    <w:rsid w:val="004243B3"/>
    <w:rsid w:val="0042764E"/>
    <w:rsid w:val="00427B21"/>
    <w:rsid w:val="00430C64"/>
    <w:rsid w:val="004321EF"/>
    <w:rsid w:val="00436373"/>
    <w:rsid w:val="00437CFB"/>
    <w:rsid w:val="00437EC8"/>
    <w:rsid w:val="00441D1F"/>
    <w:rsid w:val="00457864"/>
    <w:rsid w:val="0046168E"/>
    <w:rsid w:val="00470D85"/>
    <w:rsid w:val="004877AB"/>
    <w:rsid w:val="00495406"/>
    <w:rsid w:val="004A1720"/>
    <w:rsid w:val="004A1CE6"/>
    <w:rsid w:val="004C1112"/>
    <w:rsid w:val="004D008F"/>
    <w:rsid w:val="004D415A"/>
    <w:rsid w:val="004E5AA6"/>
    <w:rsid w:val="004F0569"/>
    <w:rsid w:val="004F2798"/>
    <w:rsid w:val="00500489"/>
    <w:rsid w:val="00516EA2"/>
    <w:rsid w:val="005317E4"/>
    <w:rsid w:val="005341EA"/>
    <w:rsid w:val="0054655A"/>
    <w:rsid w:val="00566B74"/>
    <w:rsid w:val="005810DD"/>
    <w:rsid w:val="00584797"/>
    <w:rsid w:val="00584BC0"/>
    <w:rsid w:val="005905D7"/>
    <w:rsid w:val="005A2935"/>
    <w:rsid w:val="005C1E0B"/>
    <w:rsid w:val="005E3757"/>
    <w:rsid w:val="005E7CA7"/>
    <w:rsid w:val="0060271D"/>
    <w:rsid w:val="0062380E"/>
    <w:rsid w:val="00627AF0"/>
    <w:rsid w:val="0063041F"/>
    <w:rsid w:val="00632F23"/>
    <w:rsid w:val="00641647"/>
    <w:rsid w:val="00673408"/>
    <w:rsid w:val="00682F85"/>
    <w:rsid w:val="00683E39"/>
    <w:rsid w:val="00684EAB"/>
    <w:rsid w:val="006910B3"/>
    <w:rsid w:val="00695DB7"/>
    <w:rsid w:val="006A5F7C"/>
    <w:rsid w:val="006B3DB2"/>
    <w:rsid w:val="006D1683"/>
    <w:rsid w:val="006E0323"/>
    <w:rsid w:val="006E1FEE"/>
    <w:rsid w:val="006E5D53"/>
    <w:rsid w:val="006E7368"/>
    <w:rsid w:val="007002CB"/>
    <w:rsid w:val="00704C9F"/>
    <w:rsid w:val="00710B0A"/>
    <w:rsid w:val="00716287"/>
    <w:rsid w:val="007201A7"/>
    <w:rsid w:val="00721416"/>
    <w:rsid w:val="00724361"/>
    <w:rsid w:val="00726ADC"/>
    <w:rsid w:val="00731BFA"/>
    <w:rsid w:val="007330E9"/>
    <w:rsid w:val="0074348D"/>
    <w:rsid w:val="007528C2"/>
    <w:rsid w:val="0075507E"/>
    <w:rsid w:val="0076601E"/>
    <w:rsid w:val="00774919"/>
    <w:rsid w:val="007926CC"/>
    <w:rsid w:val="007B0907"/>
    <w:rsid w:val="007B45DD"/>
    <w:rsid w:val="007D4B30"/>
    <w:rsid w:val="007D5079"/>
    <w:rsid w:val="007E3970"/>
    <w:rsid w:val="007E58AB"/>
    <w:rsid w:val="007F4D6D"/>
    <w:rsid w:val="00801531"/>
    <w:rsid w:val="008046E7"/>
    <w:rsid w:val="008347C8"/>
    <w:rsid w:val="0084347D"/>
    <w:rsid w:val="00867F99"/>
    <w:rsid w:val="008729BB"/>
    <w:rsid w:val="008A0CA8"/>
    <w:rsid w:val="008B0CD9"/>
    <w:rsid w:val="008D7A6E"/>
    <w:rsid w:val="008E444E"/>
    <w:rsid w:val="008F1E96"/>
    <w:rsid w:val="008F697F"/>
    <w:rsid w:val="009451C5"/>
    <w:rsid w:val="00954E37"/>
    <w:rsid w:val="009657A2"/>
    <w:rsid w:val="009772ED"/>
    <w:rsid w:val="009A1CF0"/>
    <w:rsid w:val="009C3A70"/>
    <w:rsid w:val="00A00066"/>
    <w:rsid w:val="00A00325"/>
    <w:rsid w:val="00A00BFC"/>
    <w:rsid w:val="00A068D7"/>
    <w:rsid w:val="00A0713A"/>
    <w:rsid w:val="00A07970"/>
    <w:rsid w:val="00A204C5"/>
    <w:rsid w:val="00A601BE"/>
    <w:rsid w:val="00A642A3"/>
    <w:rsid w:val="00A80421"/>
    <w:rsid w:val="00A93488"/>
    <w:rsid w:val="00A960EF"/>
    <w:rsid w:val="00AB0250"/>
    <w:rsid w:val="00AC2E98"/>
    <w:rsid w:val="00AD4504"/>
    <w:rsid w:val="00B10D5E"/>
    <w:rsid w:val="00B2286D"/>
    <w:rsid w:val="00B44A15"/>
    <w:rsid w:val="00B66E43"/>
    <w:rsid w:val="00B71646"/>
    <w:rsid w:val="00BA0D4A"/>
    <w:rsid w:val="00BA2809"/>
    <w:rsid w:val="00BB18B3"/>
    <w:rsid w:val="00BD0DF2"/>
    <w:rsid w:val="00BD16BB"/>
    <w:rsid w:val="00BF2E8A"/>
    <w:rsid w:val="00BF3A24"/>
    <w:rsid w:val="00C20181"/>
    <w:rsid w:val="00C3715D"/>
    <w:rsid w:val="00C47281"/>
    <w:rsid w:val="00C64E7D"/>
    <w:rsid w:val="00C708A6"/>
    <w:rsid w:val="00C71974"/>
    <w:rsid w:val="00C825EE"/>
    <w:rsid w:val="00C84609"/>
    <w:rsid w:val="00C9060A"/>
    <w:rsid w:val="00C9149A"/>
    <w:rsid w:val="00C927DF"/>
    <w:rsid w:val="00CC384F"/>
    <w:rsid w:val="00CC7C80"/>
    <w:rsid w:val="00CE036D"/>
    <w:rsid w:val="00CF64FE"/>
    <w:rsid w:val="00D14BF1"/>
    <w:rsid w:val="00D164F4"/>
    <w:rsid w:val="00D177EA"/>
    <w:rsid w:val="00D17A8A"/>
    <w:rsid w:val="00D2787F"/>
    <w:rsid w:val="00D74403"/>
    <w:rsid w:val="00D80882"/>
    <w:rsid w:val="00D8715F"/>
    <w:rsid w:val="00DD33A2"/>
    <w:rsid w:val="00DD6F34"/>
    <w:rsid w:val="00DE35D1"/>
    <w:rsid w:val="00DF72D8"/>
    <w:rsid w:val="00E01459"/>
    <w:rsid w:val="00E036F6"/>
    <w:rsid w:val="00E20AF1"/>
    <w:rsid w:val="00E2587C"/>
    <w:rsid w:val="00E25FA5"/>
    <w:rsid w:val="00E275AF"/>
    <w:rsid w:val="00E31540"/>
    <w:rsid w:val="00E328F2"/>
    <w:rsid w:val="00E33523"/>
    <w:rsid w:val="00E640D5"/>
    <w:rsid w:val="00E73AD9"/>
    <w:rsid w:val="00E9331B"/>
    <w:rsid w:val="00E96440"/>
    <w:rsid w:val="00EA6A75"/>
    <w:rsid w:val="00EC6DB2"/>
    <w:rsid w:val="00ED1E6E"/>
    <w:rsid w:val="00EE3A73"/>
    <w:rsid w:val="00EF29E4"/>
    <w:rsid w:val="00F04928"/>
    <w:rsid w:val="00F06F6E"/>
    <w:rsid w:val="00F26347"/>
    <w:rsid w:val="00F43AF1"/>
    <w:rsid w:val="00F66A23"/>
    <w:rsid w:val="00F82E60"/>
    <w:rsid w:val="00FA44B2"/>
    <w:rsid w:val="00FA5E87"/>
    <w:rsid w:val="00FA7A9E"/>
    <w:rsid w:val="00FB4DF1"/>
    <w:rsid w:val="00FC17A9"/>
    <w:rsid w:val="00FC2308"/>
    <w:rsid w:val="00FF6B19"/>
    <w:rsid w:val="0129D51E"/>
    <w:rsid w:val="01F63AAE"/>
    <w:rsid w:val="19ADA2D6"/>
    <w:rsid w:val="2121B1AF"/>
    <w:rsid w:val="375C8D78"/>
    <w:rsid w:val="460381E0"/>
    <w:rsid w:val="4B86EDF7"/>
    <w:rsid w:val="4FFBDE4B"/>
    <w:rsid w:val="5343591E"/>
    <w:rsid w:val="543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F893"/>
  <w15:docId w15:val="{8D289298-243E-4464-96DC-6673B106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7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9" w:hanging="360"/>
    </w:pPr>
  </w:style>
  <w:style w:type="paragraph" w:styleId="ListParagraph">
    <w:name w:val="List Paragraph"/>
    <w:basedOn w:val="Normal"/>
    <w:uiPriority w:val="1"/>
    <w:qFormat/>
    <w:pPr>
      <w:ind w:left="149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77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5A3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5A3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0B3FD1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g"/><Relationship Id="rId5" Type="http://schemas.openxmlformats.org/officeDocument/2006/relationships/styles" Target="styl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ed42a-ddb1-49c2-b767-45ed578a45f0">
      <Terms xmlns="http://schemas.microsoft.com/office/infopath/2007/PartnerControls"/>
    </lcf76f155ced4ddcb4097134ff3c332f>
    <TaxCatchAll xmlns="f6f0cf4d-9654-4a12-9e8e-13bd18a61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3799D4943B745AF88F9EAE55998A8" ma:contentTypeVersion="16" ma:contentTypeDescription="Create a new document." ma:contentTypeScope="" ma:versionID="a61c37369d8bf0acf8c1fad140c1a8ab">
  <xsd:schema xmlns:xsd="http://www.w3.org/2001/XMLSchema" xmlns:xs="http://www.w3.org/2001/XMLSchema" xmlns:p="http://schemas.microsoft.com/office/2006/metadata/properties" xmlns:ns2="ad0ed42a-ddb1-49c2-b767-45ed578a45f0" xmlns:ns3="f6f0cf4d-9654-4a12-9e8e-13bd18a612d7" targetNamespace="http://schemas.microsoft.com/office/2006/metadata/properties" ma:root="true" ma:fieldsID="4cc854554b8e2209190e65358d33a408" ns2:_="" ns3:_="">
    <xsd:import namespace="ad0ed42a-ddb1-49c2-b767-45ed578a45f0"/>
    <xsd:import namespace="f6f0cf4d-9654-4a12-9e8e-13bd18a61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42a-ddb1-49c2-b767-45ed578a4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2963ac-bc47-45f0-9df5-d8c4f725b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0cf4d-9654-4a12-9e8e-13bd18a61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8eb4cd-7891-44ae-927a-57dcfd5b31f8}" ma:internalName="TaxCatchAll" ma:showField="CatchAllData" ma:web="f6f0cf4d-9654-4a12-9e8e-13bd18a61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A1D1B-721A-455B-BD1A-67BCC5E9DED4}">
  <ds:schemaRefs>
    <ds:schemaRef ds:uri="http://schemas.microsoft.com/office/2006/metadata/properties"/>
    <ds:schemaRef ds:uri="http://schemas.microsoft.com/office/infopath/2007/PartnerControls"/>
    <ds:schemaRef ds:uri="ad0ed42a-ddb1-49c2-b767-45ed578a45f0"/>
    <ds:schemaRef ds:uri="f6f0cf4d-9654-4a12-9e8e-13bd18a612d7"/>
  </ds:schemaRefs>
</ds:datastoreItem>
</file>

<file path=customXml/itemProps2.xml><?xml version="1.0" encoding="utf-8"?>
<ds:datastoreItem xmlns:ds="http://schemas.openxmlformats.org/officeDocument/2006/customXml" ds:itemID="{D36052B8-1D39-4EEE-B985-666DE8D22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62C5C-4D30-43A6-9E48-781114D94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d42a-ddb1-49c2-b767-45ed578a45f0"/>
    <ds:schemaRef ds:uri="f6f0cf4d-9654-4a12-9e8e-13bd18a61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Mongeon</dc:creator>
  <cp:lastModifiedBy>Hannah Woodman</cp:lastModifiedBy>
  <cp:revision>2</cp:revision>
  <dcterms:created xsi:type="dcterms:W3CDTF">2023-02-09T14:25:00Z</dcterms:created>
  <dcterms:modified xsi:type="dcterms:W3CDTF">2023-02-09T14:25:00Z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2022-01-04T00:00:00Z</vt:filetime>
  </property>
  <property fmtid="{D5CDD505-2E9C-101B-9397-08002B2CF9AE}" pid="5" name="ContentTypeId">
    <vt:lpwstr>0x01010060A3799D4943B745AF88F9EAE55998A8</vt:lpwstr>
  </property>
  <property fmtid="{D5CDD505-2E9C-101B-9397-08002B2CF9AE}" pid="6" name="MediaServiceImageTags">
    <vt:lpwstr/>
  </property>
</Properties>
</file>